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20287" w14:textId="77777777" w:rsidR="00C01556" w:rsidRPr="00A30F3E" w:rsidRDefault="00C01556" w:rsidP="00A30F3E">
      <w:pPr>
        <w:spacing w:after="0" w:line="276" w:lineRule="auto"/>
        <w:rPr>
          <w:rFonts w:ascii="Calibri" w:eastAsia="Calibri" w:hAnsi="Calibri" w:cs="Calibri"/>
          <w:sz w:val="24"/>
          <w:szCs w:val="24"/>
        </w:rPr>
      </w:pPr>
      <w:bookmarkStart w:id="0" w:name="_Hlk83126390"/>
    </w:p>
    <w:tbl>
      <w:tblPr>
        <w:tblW w:w="500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64"/>
        <w:gridCol w:w="740"/>
        <w:gridCol w:w="4278"/>
        <w:gridCol w:w="1762"/>
      </w:tblGrid>
      <w:tr w:rsidR="00A30F3E" w:rsidRPr="00A30F3E" w14:paraId="4CDE2A8F" w14:textId="77777777" w:rsidTr="002E472D">
        <w:trPr>
          <w:trHeight w:val="1099"/>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vAlign w:val="center"/>
          </w:tcPr>
          <w:p w14:paraId="5677CC1C" w14:textId="5113BA16" w:rsidR="00A30F3E" w:rsidRPr="00A30F3E" w:rsidRDefault="00A30F3E" w:rsidP="00A30F3E">
            <w:pPr>
              <w:spacing w:after="0" w:line="276" w:lineRule="auto"/>
              <w:outlineLvl w:val="0"/>
              <w:rPr>
                <w:rFonts w:ascii="Calibri" w:eastAsia="Times New Roman" w:hAnsi="Calibri" w:cs="Calibri"/>
                <w:b/>
                <w:bCs/>
                <w:kern w:val="36"/>
                <w:sz w:val="24"/>
                <w:szCs w:val="24"/>
                <w:lang w:val="x-none" w:eastAsia="x-none"/>
              </w:rPr>
            </w:pPr>
            <w:bookmarkStart w:id="1" w:name="_Toc479573405"/>
            <w:bookmarkStart w:id="2" w:name="_Toc488221530"/>
            <w:bookmarkStart w:id="3" w:name="_Toc500397213"/>
            <w:bookmarkStart w:id="4" w:name="_Toc14274821"/>
            <w:bookmarkStart w:id="5" w:name="_Toc26256229"/>
            <w:bookmarkStart w:id="6" w:name="_Toc57128866"/>
            <w:r w:rsidRPr="00A30F3E">
              <w:rPr>
                <w:rFonts w:ascii="Calibri" w:eastAsia="Times New Roman" w:hAnsi="Calibri" w:cs="Calibri"/>
                <w:b/>
                <w:bCs/>
                <w:kern w:val="36"/>
                <w:sz w:val="24"/>
                <w:szCs w:val="24"/>
                <w:lang w:val="x-none" w:eastAsia="x-none"/>
              </w:rPr>
              <w:t>Kryteria wyboru projektów w ramach Regionalnego Programu Operacyjnego Województwa Kujawsko-Pomorskiego na lata 2014-2020 w zakresie Europejskiego Funduszu Społecznego</w:t>
            </w:r>
            <w:bookmarkEnd w:id="1"/>
            <w:bookmarkEnd w:id="2"/>
            <w:bookmarkEnd w:id="3"/>
            <w:r w:rsidR="0000598F">
              <w:rPr>
                <w:rFonts w:ascii="Calibri" w:eastAsia="Times New Roman" w:hAnsi="Calibri" w:cs="Calibri"/>
                <w:b/>
                <w:bCs/>
                <w:kern w:val="36"/>
                <w:sz w:val="24"/>
                <w:szCs w:val="24"/>
                <w:lang w:eastAsia="x-none"/>
              </w:rPr>
              <w:t xml:space="preserve"> - RLKS</w:t>
            </w:r>
            <w:r w:rsidRPr="00A30F3E">
              <w:rPr>
                <w:rFonts w:ascii="Calibri" w:eastAsia="Times New Roman" w:hAnsi="Calibri" w:cs="Calibri"/>
                <w:bCs/>
                <w:kern w:val="36"/>
                <w:sz w:val="24"/>
                <w:szCs w:val="24"/>
                <w:vertAlign w:val="superscript"/>
                <w:lang w:val="x-none" w:eastAsia="pl-PL"/>
              </w:rPr>
              <w:footnoteReference w:id="1"/>
            </w:r>
            <w:r w:rsidRPr="00A30F3E">
              <w:rPr>
                <w:rFonts w:ascii="Calibri" w:eastAsia="Times New Roman" w:hAnsi="Calibri" w:cs="Calibri"/>
                <w:bCs/>
                <w:kern w:val="36"/>
                <w:sz w:val="24"/>
                <w:szCs w:val="24"/>
                <w:vertAlign w:val="superscript"/>
                <w:lang w:val="x-none" w:eastAsia="pl-PL"/>
              </w:rPr>
              <w:footnoteReference w:id="2"/>
            </w:r>
            <w:r w:rsidRPr="00A30F3E">
              <w:rPr>
                <w:rFonts w:ascii="Calibri" w:eastAsia="Times New Roman" w:hAnsi="Calibri" w:cs="Calibri"/>
                <w:bCs/>
                <w:kern w:val="36"/>
                <w:sz w:val="24"/>
                <w:szCs w:val="24"/>
                <w:vertAlign w:val="superscript"/>
                <w:lang w:val="x-none" w:eastAsia="pl-PL"/>
              </w:rPr>
              <w:footnoteReference w:id="3"/>
            </w:r>
            <w:bookmarkEnd w:id="4"/>
            <w:bookmarkEnd w:id="5"/>
            <w:bookmarkEnd w:id="6"/>
          </w:p>
        </w:tc>
      </w:tr>
      <w:tr w:rsidR="00A30F3E" w:rsidRPr="00A30F3E" w14:paraId="42633E83" w14:textId="77777777" w:rsidTr="002E472D">
        <w:trPr>
          <w:trHeight w:val="392"/>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vAlign w:val="center"/>
          </w:tcPr>
          <w:p w14:paraId="0213885E" w14:textId="77777777" w:rsidR="00A30F3E" w:rsidRPr="00A30F3E" w:rsidRDefault="00A30F3E" w:rsidP="00A30F3E">
            <w:pPr>
              <w:keepNext/>
              <w:keepLines/>
              <w:spacing w:after="0" w:line="276" w:lineRule="auto"/>
              <w:outlineLvl w:val="1"/>
              <w:rPr>
                <w:rFonts w:ascii="Calibri" w:eastAsia="Times New Roman" w:hAnsi="Calibri" w:cs="Calibri"/>
                <w:b/>
                <w:bCs/>
                <w:i/>
                <w:sz w:val="24"/>
                <w:szCs w:val="24"/>
              </w:rPr>
            </w:pPr>
            <w:bookmarkStart w:id="7" w:name="_Toc479573406"/>
            <w:bookmarkStart w:id="8" w:name="_Toc488221531"/>
            <w:bookmarkStart w:id="9" w:name="_Toc500397214"/>
            <w:bookmarkStart w:id="10" w:name="_Toc14274822"/>
            <w:bookmarkStart w:id="11" w:name="_Toc26256230"/>
            <w:bookmarkStart w:id="12" w:name="_Toc57128867"/>
            <w:r w:rsidRPr="00A30F3E">
              <w:rPr>
                <w:rFonts w:ascii="Calibri" w:eastAsia="Times New Roman" w:hAnsi="Calibri" w:cs="Calibri"/>
                <w:b/>
                <w:bCs/>
                <w:i/>
                <w:sz w:val="24"/>
                <w:szCs w:val="24"/>
              </w:rPr>
              <w:t xml:space="preserve">A. </w:t>
            </w:r>
            <w:bookmarkEnd w:id="7"/>
            <w:bookmarkEnd w:id="8"/>
            <w:bookmarkEnd w:id="9"/>
            <w:bookmarkEnd w:id="10"/>
            <w:r w:rsidRPr="00A30F3E">
              <w:rPr>
                <w:rFonts w:ascii="Calibri" w:eastAsia="Times New Roman" w:hAnsi="Calibri" w:cs="Calibri"/>
                <w:b/>
                <w:bCs/>
                <w:sz w:val="24"/>
                <w:szCs w:val="24"/>
              </w:rPr>
              <w:t>Kryteria ogólne</w:t>
            </w:r>
            <w:bookmarkEnd w:id="11"/>
            <w:bookmarkEnd w:id="12"/>
          </w:p>
        </w:tc>
      </w:tr>
      <w:tr w:rsidR="00A30F3E" w:rsidRPr="00A30F3E" w14:paraId="6F08DFB1" w14:textId="77777777" w:rsidTr="002E472D">
        <w:trPr>
          <w:trHeight w:val="397"/>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vAlign w:val="center"/>
          </w:tcPr>
          <w:p w14:paraId="7462028D" w14:textId="77777777" w:rsidR="00A30F3E" w:rsidRPr="00A30F3E" w:rsidRDefault="00A30F3E" w:rsidP="00A30F3E">
            <w:pPr>
              <w:keepNext/>
              <w:keepLines/>
              <w:spacing w:after="0" w:line="276" w:lineRule="auto"/>
              <w:outlineLvl w:val="2"/>
              <w:rPr>
                <w:rFonts w:ascii="Calibri" w:eastAsia="Times New Roman" w:hAnsi="Calibri" w:cs="Calibri"/>
                <w:b/>
                <w:bCs/>
                <w:sz w:val="24"/>
                <w:szCs w:val="24"/>
              </w:rPr>
            </w:pPr>
            <w:bookmarkStart w:id="13" w:name="_Toc479573407"/>
            <w:bookmarkStart w:id="14" w:name="_Toc488221532"/>
            <w:bookmarkStart w:id="15" w:name="_Toc500397215"/>
            <w:bookmarkStart w:id="16" w:name="_Toc14274823"/>
            <w:bookmarkStart w:id="17" w:name="_Toc26256231"/>
            <w:bookmarkStart w:id="18" w:name="_Toc57128868"/>
            <w:r w:rsidRPr="00A30F3E">
              <w:rPr>
                <w:rFonts w:ascii="Calibri" w:eastAsia="Times New Roman" w:hAnsi="Calibri" w:cs="Calibri"/>
                <w:b/>
                <w:bCs/>
                <w:sz w:val="24"/>
                <w:szCs w:val="24"/>
                <w:lang w:val="x-none"/>
              </w:rPr>
              <w:t xml:space="preserve">A.1 </w:t>
            </w:r>
            <w:bookmarkEnd w:id="13"/>
            <w:bookmarkEnd w:id="14"/>
            <w:bookmarkEnd w:id="15"/>
            <w:bookmarkEnd w:id="16"/>
            <w:r w:rsidRPr="00A30F3E">
              <w:rPr>
                <w:rFonts w:ascii="Calibri" w:eastAsia="Times New Roman" w:hAnsi="Calibri" w:cs="Calibri"/>
                <w:b/>
                <w:bCs/>
                <w:sz w:val="24"/>
                <w:szCs w:val="24"/>
              </w:rPr>
              <w:t>Kryteria formalne</w:t>
            </w:r>
            <w:bookmarkEnd w:id="17"/>
            <w:bookmarkEnd w:id="18"/>
          </w:p>
        </w:tc>
      </w:tr>
      <w:tr w:rsidR="00A30F3E" w:rsidRPr="00A30F3E" w14:paraId="72C8E24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27A8EE6" w14:textId="77777777" w:rsidR="00A30F3E" w:rsidRPr="00270CD8" w:rsidRDefault="00A30F3E" w:rsidP="00A30F3E">
            <w:pPr>
              <w:spacing w:after="0" w:line="276" w:lineRule="auto"/>
              <w:rPr>
                <w:rFonts w:ascii="Calibri" w:eastAsia="Calibri" w:hAnsi="Calibri" w:cs="Calibri"/>
                <w:b/>
                <w:sz w:val="24"/>
                <w:szCs w:val="24"/>
              </w:rPr>
            </w:pPr>
            <w:r w:rsidRPr="00270CD8">
              <w:rPr>
                <w:rFonts w:ascii="Calibri" w:eastAsia="Calibri" w:hAnsi="Calibri" w:cs="Calibri"/>
                <w:b/>
                <w:sz w:val="24"/>
                <w:szCs w:val="24"/>
              </w:rPr>
              <w:t>A.1.1 Roczny obrót wnioskodawcy i partnera/ów (o ile budżet projektu uwzględnia wydatki partnera) jest równy lub wyższy od rocznych wydatków w projekcie.</w:t>
            </w:r>
          </w:p>
        </w:tc>
      </w:tr>
      <w:tr w:rsidR="00A30F3E" w:rsidRPr="00A30F3E" w14:paraId="1B0EABC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1F9E6829"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t>Definicja kryterium:</w:t>
            </w:r>
          </w:p>
        </w:tc>
      </w:tr>
      <w:tr w:rsidR="00A30F3E" w:rsidRPr="00A30F3E" w14:paraId="17751CC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1CE01A87" w14:textId="77777777" w:rsidR="00A30F3E" w:rsidRPr="00A644F7" w:rsidRDefault="00A30F3E" w:rsidP="00A30F3E">
            <w:pPr>
              <w:spacing w:after="0" w:line="276" w:lineRule="auto"/>
              <w:ind w:hanging="16"/>
              <w:rPr>
                <w:rFonts w:ascii="Calibri" w:eastAsia="Calibri" w:hAnsi="Calibri" w:cs="Calibri"/>
                <w:sz w:val="24"/>
                <w:szCs w:val="24"/>
              </w:rPr>
            </w:pPr>
            <w:r w:rsidRPr="00A644F7">
              <w:rPr>
                <w:rFonts w:ascii="Calibri" w:eastAsia="Calibri" w:hAnsi="Calibri" w:cs="Calibri"/>
                <w:sz w:val="24"/>
                <w:szCs w:val="24"/>
              </w:rPr>
              <w:t>Ocenie podlega, czy roczny obrót</w:t>
            </w:r>
            <w:r w:rsidRPr="00A644F7">
              <w:rPr>
                <w:rFonts w:ascii="Calibri" w:eastAsia="Calibri" w:hAnsi="Calibri" w:cs="Calibri"/>
                <w:sz w:val="24"/>
                <w:szCs w:val="24"/>
                <w:vertAlign w:val="superscript"/>
              </w:rPr>
              <w:footnoteReference w:id="4"/>
            </w:r>
            <w:r w:rsidRPr="00A644F7">
              <w:rPr>
                <w:rFonts w:ascii="Calibri" w:eastAsia="Calibri" w:hAnsi="Calibri" w:cs="Calibri"/>
                <w:sz w:val="24"/>
                <w:szCs w:val="24"/>
              </w:rPr>
              <w:t xml:space="preserve"> wnioskodawcy i partnera/ów (o ile budżet projektu uwzględnia wydatki</w:t>
            </w:r>
            <w:r w:rsidRPr="00A644F7">
              <w:rPr>
                <w:rFonts w:ascii="Calibri" w:eastAsia="Calibri" w:hAnsi="Calibri" w:cs="Calibri"/>
                <w:sz w:val="24"/>
                <w:szCs w:val="24"/>
                <w:vertAlign w:val="superscript"/>
              </w:rPr>
              <w:footnoteReference w:id="5"/>
            </w:r>
            <w:r w:rsidRPr="00A644F7">
              <w:rPr>
                <w:rFonts w:ascii="Calibri" w:eastAsia="Calibri" w:hAnsi="Calibri" w:cs="Calibri"/>
                <w:sz w:val="24"/>
                <w:szCs w:val="24"/>
              </w:rPr>
              <w:t xml:space="preserve"> partnera/ów) jest równy lub wyższy od rocznych wydatków w projekcie. </w:t>
            </w:r>
          </w:p>
          <w:p w14:paraId="5C6679D8" w14:textId="77777777" w:rsidR="00A30F3E" w:rsidRPr="00A644F7" w:rsidRDefault="00A30F3E" w:rsidP="00A30F3E">
            <w:pPr>
              <w:tabs>
                <w:tab w:val="left" w:pos="1276"/>
              </w:tabs>
              <w:spacing w:after="0" w:line="276" w:lineRule="auto"/>
              <w:rPr>
                <w:rFonts w:ascii="Calibri" w:eastAsia="Calibri" w:hAnsi="Calibri" w:cs="Calibri"/>
                <w:sz w:val="24"/>
                <w:szCs w:val="24"/>
              </w:rPr>
            </w:pPr>
            <w:r w:rsidRPr="00A644F7">
              <w:rPr>
                <w:rFonts w:ascii="Calibri" w:eastAsia="Calibri" w:hAnsi="Calibri" w:cs="Calibri"/>
                <w:sz w:val="24"/>
                <w:szCs w:val="24"/>
              </w:rPr>
              <w:t>W celu spełnienia przedmiotowego kryterium wnioskodawca i partner/</w:t>
            </w:r>
            <w:proofErr w:type="spellStart"/>
            <w:r w:rsidRPr="00A644F7">
              <w:rPr>
                <w:rFonts w:ascii="Calibri" w:eastAsia="Calibri" w:hAnsi="Calibri" w:cs="Calibri"/>
                <w:sz w:val="24"/>
                <w:szCs w:val="24"/>
              </w:rPr>
              <w:t>rzy</w:t>
            </w:r>
            <w:proofErr w:type="spellEnd"/>
            <w:r w:rsidRPr="00A644F7">
              <w:rPr>
                <w:rFonts w:ascii="Calibri" w:eastAsia="Calibri" w:hAnsi="Calibri" w:cs="Calibri"/>
                <w:sz w:val="24"/>
                <w:szCs w:val="24"/>
              </w:rPr>
              <w:t xml:space="preserve"> (o ile budżet projektu uwzględnia wydatki partnera/ów) musi/</w:t>
            </w:r>
            <w:proofErr w:type="spellStart"/>
            <w:r w:rsidRPr="00A644F7">
              <w:rPr>
                <w:rFonts w:ascii="Calibri" w:eastAsia="Calibri" w:hAnsi="Calibri" w:cs="Calibri"/>
                <w:sz w:val="24"/>
                <w:szCs w:val="24"/>
              </w:rPr>
              <w:t>szą</w:t>
            </w:r>
            <w:proofErr w:type="spellEnd"/>
            <w:r w:rsidRPr="00A644F7">
              <w:rPr>
                <w:rFonts w:ascii="Calibri" w:eastAsia="Calibri" w:hAnsi="Calibri" w:cs="Calibri"/>
                <w:sz w:val="24"/>
                <w:szCs w:val="24"/>
              </w:rPr>
              <w:t xml:space="preserve"> wskazać obrót za zamknięty </w:t>
            </w:r>
            <w:r w:rsidRPr="00A644F7">
              <w:rPr>
                <w:rFonts w:ascii="Calibri" w:eastAsia="Calibri" w:hAnsi="Calibri" w:cs="Calibri"/>
                <w:sz w:val="24"/>
                <w:szCs w:val="24"/>
              </w:rPr>
              <w:lastRenderedPageBreak/>
              <w:t>i zatwierdzony rok obrotowy lub za zamknięty i zatwierdzony rok kalendarzowy. Wskazany obrót musi dotyczyć jednego z trzech ostatnich lat i być równy lub wyższy od rocznych wydatków w projekcie</w:t>
            </w:r>
            <w:r w:rsidRPr="00A644F7">
              <w:rPr>
                <w:rFonts w:ascii="Calibri" w:eastAsia="Calibri" w:hAnsi="Calibri" w:cs="Calibri"/>
                <w:sz w:val="24"/>
                <w:szCs w:val="24"/>
                <w:vertAlign w:val="superscript"/>
              </w:rPr>
              <w:footnoteReference w:id="6"/>
            </w:r>
            <w:r w:rsidRPr="00A644F7">
              <w:rPr>
                <w:rFonts w:ascii="Calibri" w:eastAsia="Calibri" w:hAnsi="Calibri" w:cs="Calibri"/>
                <w:sz w:val="24"/>
                <w:szCs w:val="24"/>
              </w:rPr>
              <w:t>. W przypadku, gdy projekt trwa dłużej niż jeden rok (12 miesięcy) należy wartość obrotów odnieść do roku realizacji projektu, w którym wartość planowanych wydatków jest najwyższa. W przypadku wnioskodawcy i partnera/ów, który/</w:t>
            </w:r>
            <w:proofErr w:type="spellStart"/>
            <w:r w:rsidRPr="00A644F7">
              <w:rPr>
                <w:rFonts w:ascii="Calibri" w:eastAsia="Calibri" w:hAnsi="Calibri" w:cs="Calibri"/>
                <w:sz w:val="24"/>
                <w:szCs w:val="24"/>
              </w:rPr>
              <w:t>rzy</w:t>
            </w:r>
            <w:proofErr w:type="spellEnd"/>
            <w:r w:rsidRPr="00A644F7">
              <w:rPr>
                <w:rFonts w:ascii="Calibri" w:eastAsia="Calibri" w:hAnsi="Calibri" w:cs="Calibri"/>
                <w:sz w:val="24"/>
                <w:szCs w:val="24"/>
              </w:rPr>
              <w:t xml:space="preserve"> realizuje/ą projekt w okresie nieprzekraczającym 12 miesięcy, wskazane przez niego/nich obroty (o ile budżet projektu uwzględnia wydatki partnera/ów) należy odnieść do całkowitej wartości projektu. Weryfikacja spełnienia przedmiotowego kryterium będzie odbywała się w analogiczny sposób również wtedy, gdy projekt trwający nie dłużej niż rok będzie realizowany na przełomie lat, wówczas wartość obrotu należy odnieść do całkowitych wydatków w projekcie.</w:t>
            </w:r>
          </w:p>
          <w:p w14:paraId="625D3446" w14:textId="77777777" w:rsidR="00A30F3E" w:rsidRPr="00A644F7" w:rsidRDefault="00A30F3E" w:rsidP="00A30F3E">
            <w:pPr>
              <w:tabs>
                <w:tab w:val="left" w:pos="1276"/>
              </w:tabs>
              <w:spacing w:after="0" w:line="276" w:lineRule="auto"/>
              <w:rPr>
                <w:rFonts w:ascii="Calibri" w:eastAsia="Calibri" w:hAnsi="Calibri" w:cs="Calibri"/>
                <w:sz w:val="24"/>
                <w:szCs w:val="24"/>
              </w:rPr>
            </w:pPr>
          </w:p>
          <w:p w14:paraId="2CAB5558" w14:textId="77777777" w:rsidR="00A30F3E" w:rsidRPr="00A644F7" w:rsidRDefault="00A30F3E" w:rsidP="00A30F3E">
            <w:pPr>
              <w:tabs>
                <w:tab w:val="left" w:pos="1276"/>
              </w:tabs>
              <w:spacing w:after="0" w:line="276" w:lineRule="auto"/>
              <w:rPr>
                <w:rFonts w:ascii="Calibri" w:eastAsia="Calibri" w:hAnsi="Calibri" w:cs="Calibri"/>
                <w:sz w:val="24"/>
                <w:szCs w:val="24"/>
              </w:rPr>
            </w:pPr>
            <w:r w:rsidRPr="00A644F7">
              <w:rPr>
                <w:rFonts w:ascii="Calibri" w:eastAsia="Calibri" w:hAnsi="Calibri" w:cs="Calibri"/>
                <w:sz w:val="24"/>
                <w:szCs w:val="24"/>
              </w:rPr>
              <w:t>W sytuacji, gdy wnioskodawca (lub jego partner/</w:t>
            </w:r>
            <w:proofErr w:type="spellStart"/>
            <w:r w:rsidRPr="00A644F7">
              <w:rPr>
                <w:rFonts w:ascii="Calibri" w:eastAsia="Calibri" w:hAnsi="Calibri" w:cs="Calibri"/>
                <w:sz w:val="24"/>
                <w:szCs w:val="24"/>
              </w:rPr>
              <w:t>rzy</w:t>
            </w:r>
            <w:proofErr w:type="spellEnd"/>
            <w:r w:rsidRPr="00A644F7">
              <w:rPr>
                <w:rFonts w:ascii="Calibri" w:eastAsia="Calibri" w:hAnsi="Calibri" w:cs="Calibri"/>
                <w:sz w:val="24"/>
                <w:szCs w:val="24"/>
              </w:rPr>
              <w:t xml:space="preserve">)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 </w:t>
            </w:r>
          </w:p>
          <w:p w14:paraId="43F5EABC" w14:textId="77777777" w:rsidR="00A30F3E" w:rsidRPr="00A644F7" w:rsidRDefault="00A30F3E" w:rsidP="00A30F3E">
            <w:pPr>
              <w:tabs>
                <w:tab w:val="left" w:pos="1276"/>
              </w:tabs>
              <w:spacing w:after="0" w:line="276" w:lineRule="auto"/>
              <w:rPr>
                <w:rFonts w:ascii="Calibri" w:eastAsia="Calibri" w:hAnsi="Calibri" w:cs="Calibri"/>
                <w:sz w:val="24"/>
                <w:szCs w:val="24"/>
              </w:rPr>
            </w:pPr>
          </w:p>
          <w:p w14:paraId="4C3AF900" w14:textId="77777777" w:rsidR="00A30F3E" w:rsidRPr="00A644F7" w:rsidRDefault="00A30F3E" w:rsidP="00A30F3E">
            <w:pPr>
              <w:tabs>
                <w:tab w:val="left" w:pos="1276"/>
              </w:tabs>
              <w:spacing w:after="0" w:line="276" w:lineRule="auto"/>
              <w:rPr>
                <w:rFonts w:ascii="Calibri" w:eastAsia="Calibri" w:hAnsi="Calibri" w:cs="Calibri"/>
                <w:sz w:val="24"/>
                <w:szCs w:val="24"/>
              </w:rPr>
            </w:pPr>
            <w:r w:rsidRPr="00A644F7">
              <w:rPr>
                <w:rFonts w:ascii="Calibri" w:eastAsia="Calibri" w:hAnsi="Calibri" w:cs="Calibri"/>
                <w:sz w:val="24"/>
                <w:szCs w:val="24"/>
              </w:rPr>
              <w:t>Ponadto podczas określania potencjału finansowego nie jest możliwe stosowanie proporcji – tzn. w przypadku, gdy wnioskodawca/partner/</w:t>
            </w:r>
            <w:proofErr w:type="spellStart"/>
            <w:r w:rsidRPr="00A644F7">
              <w:rPr>
                <w:rFonts w:ascii="Calibri" w:eastAsia="Calibri" w:hAnsi="Calibri" w:cs="Calibri"/>
                <w:sz w:val="24"/>
                <w:szCs w:val="24"/>
              </w:rPr>
              <w:t>rzy</w:t>
            </w:r>
            <w:proofErr w:type="spellEnd"/>
            <w:r w:rsidRPr="00A644F7">
              <w:rPr>
                <w:rFonts w:ascii="Calibri" w:eastAsia="Calibri" w:hAnsi="Calibri" w:cs="Calibri"/>
                <w:sz w:val="24"/>
                <w:szCs w:val="24"/>
              </w:rPr>
              <w:t xml:space="preserve"> wykazuje/ą obrót za okres krótszy niż rok, należy go odnieść zawsze do pełnej wartości wydatków w roku, gdy są one najwyższe.</w:t>
            </w:r>
          </w:p>
          <w:p w14:paraId="0D6F5284" w14:textId="77777777" w:rsidR="00A30F3E" w:rsidRPr="00A644F7" w:rsidRDefault="00A30F3E" w:rsidP="00A30F3E">
            <w:pPr>
              <w:tabs>
                <w:tab w:val="left" w:pos="1276"/>
              </w:tabs>
              <w:spacing w:after="0" w:line="276" w:lineRule="auto"/>
              <w:rPr>
                <w:rFonts w:ascii="Calibri" w:eastAsia="Calibri" w:hAnsi="Calibri" w:cs="Calibri"/>
                <w:sz w:val="24"/>
                <w:szCs w:val="24"/>
              </w:rPr>
            </w:pPr>
          </w:p>
          <w:p w14:paraId="02BD3972" w14:textId="77777777" w:rsidR="00A30F3E" w:rsidRPr="00A644F7" w:rsidRDefault="00A30F3E" w:rsidP="00A30F3E">
            <w:pPr>
              <w:tabs>
                <w:tab w:val="left" w:pos="1276"/>
              </w:tabs>
              <w:spacing w:after="0" w:line="276" w:lineRule="auto"/>
              <w:rPr>
                <w:rFonts w:ascii="Calibri" w:eastAsia="Calibri" w:hAnsi="Calibri" w:cs="Calibri"/>
                <w:sz w:val="24"/>
                <w:szCs w:val="24"/>
              </w:rPr>
            </w:pPr>
            <w:r w:rsidRPr="00A644F7">
              <w:rPr>
                <w:rFonts w:ascii="Calibri" w:eastAsia="Calibri" w:hAnsi="Calibri" w:cs="Calibri"/>
                <w:sz w:val="24"/>
                <w:szCs w:val="24"/>
              </w:rPr>
              <w:t>Analogicznie należy postąpić w sytuacji, w której najwyższa wartość wydatków pojawia się w roku, w którym projekt realizowany jest krócej niż 12 miesięcy. W tym przypadku do wartości wydatków odnosi się wykazany przez wnioskodawcę/partnera/ów obrót w pełnej wysokości.</w:t>
            </w:r>
          </w:p>
          <w:p w14:paraId="30517354" w14:textId="77777777" w:rsidR="00A30F3E" w:rsidRPr="00A644F7" w:rsidRDefault="00A30F3E" w:rsidP="00A30F3E">
            <w:pPr>
              <w:spacing w:after="0" w:line="276" w:lineRule="auto"/>
              <w:ind w:hanging="16"/>
              <w:rPr>
                <w:rFonts w:ascii="Calibri" w:eastAsia="Calibri" w:hAnsi="Calibri" w:cs="Calibri"/>
                <w:sz w:val="24"/>
                <w:szCs w:val="24"/>
              </w:rPr>
            </w:pPr>
            <w:r w:rsidRPr="00A644F7">
              <w:rPr>
                <w:rFonts w:ascii="Calibri" w:eastAsia="Calibri" w:hAnsi="Calibri" w:cs="Calibri"/>
                <w:sz w:val="24"/>
                <w:szCs w:val="24"/>
              </w:rPr>
              <w:t>Kryterium nie dotyczy projektów, w których wnioskodawcą lub partnerem/</w:t>
            </w:r>
            <w:proofErr w:type="spellStart"/>
            <w:r w:rsidRPr="00A644F7">
              <w:rPr>
                <w:rFonts w:ascii="Calibri" w:eastAsia="Calibri" w:hAnsi="Calibri" w:cs="Calibri"/>
                <w:sz w:val="24"/>
                <w:szCs w:val="24"/>
              </w:rPr>
              <w:t>ami</w:t>
            </w:r>
            <w:proofErr w:type="spellEnd"/>
            <w:r w:rsidRPr="00A644F7">
              <w:rPr>
                <w:rFonts w:ascii="Calibri" w:eastAsia="Calibri" w:hAnsi="Calibri" w:cs="Calibri"/>
                <w:sz w:val="24"/>
                <w:szCs w:val="24"/>
              </w:rPr>
              <w:t xml:space="preserve"> jest jednostka sektora finansów publicznych, o ile budżet projektu uwzględnia wydatki tej jednostki. </w:t>
            </w:r>
          </w:p>
          <w:p w14:paraId="3FC217BD" w14:textId="77777777" w:rsidR="00A30F3E" w:rsidRPr="00A644F7" w:rsidRDefault="00A30F3E" w:rsidP="00A30F3E">
            <w:pPr>
              <w:spacing w:after="0" w:line="276" w:lineRule="auto"/>
              <w:ind w:hanging="16"/>
              <w:rPr>
                <w:rFonts w:ascii="Calibri" w:eastAsia="Calibri" w:hAnsi="Calibri" w:cs="Calibri"/>
                <w:sz w:val="24"/>
                <w:szCs w:val="24"/>
              </w:rPr>
            </w:pPr>
          </w:p>
          <w:p w14:paraId="14157D50"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t>Kryterium weryfikowane w oparciu o wniosek o dofinansowanie projektu</w:t>
            </w:r>
            <w:r w:rsidRPr="00A644F7">
              <w:rPr>
                <w:rFonts w:ascii="Calibri" w:eastAsia="Calibri" w:hAnsi="Calibri" w:cs="Calibri"/>
                <w:sz w:val="24"/>
                <w:szCs w:val="24"/>
                <w:vertAlign w:val="superscript"/>
              </w:rPr>
              <w:footnoteReference w:id="7"/>
            </w:r>
            <w:r w:rsidRPr="00A644F7">
              <w:rPr>
                <w:rFonts w:ascii="Calibri" w:eastAsia="Calibri" w:hAnsi="Calibri" w:cs="Calibri"/>
                <w:sz w:val="24"/>
                <w:szCs w:val="24"/>
              </w:rPr>
              <w:t>.</w:t>
            </w:r>
          </w:p>
        </w:tc>
      </w:tr>
      <w:tr w:rsidR="00A30F3E" w:rsidRPr="00A30F3E" w14:paraId="7A6A4585"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2DD2F3F"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lastRenderedPageBreak/>
              <w:t>Opis znaczenia kryterium:</w:t>
            </w:r>
          </w:p>
        </w:tc>
      </w:tr>
      <w:tr w:rsidR="00A30F3E" w:rsidRPr="00A30F3E" w14:paraId="589315A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59FA0404"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t>Tak/nie/nie dotyczy</w:t>
            </w:r>
          </w:p>
          <w:p w14:paraId="6778F23B"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br w:type="page"/>
              <w:t>(niespełnienie kryterium oznacza odrzucenie wniosku)</w:t>
            </w:r>
            <w:r w:rsidRPr="00A644F7">
              <w:rPr>
                <w:rFonts w:ascii="Calibri" w:eastAsia="Calibri" w:hAnsi="Calibri" w:cs="Calibri"/>
                <w:sz w:val="24"/>
                <w:szCs w:val="24"/>
              </w:rPr>
              <w:br w:type="page"/>
            </w:r>
          </w:p>
          <w:p w14:paraId="25F1A70A" w14:textId="77777777" w:rsidR="00A30F3E" w:rsidRPr="00A644F7" w:rsidRDefault="00A30F3E" w:rsidP="00A30F3E">
            <w:pPr>
              <w:spacing w:after="0" w:line="276" w:lineRule="auto"/>
              <w:rPr>
                <w:rFonts w:ascii="Calibri" w:eastAsia="Calibri" w:hAnsi="Calibri" w:cs="Calibri"/>
                <w:sz w:val="24"/>
                <w:szCs w:val="24"/>
              </w:rPr>
            </w:pPr>
          </w:p>
          <w:p w14:paraId="42A1E9CC" w14:textId="77777777" w:rsidR="00A30F3E" w:rsidRPr="00A644F7" w:rsidRDefault="00A30F3E" w:rsidP="00A30F3E">
            <w:pPr>
              <w:spacing w:after="0" w:line="276" w:lineRule="auto"/>
              <w:rPr>
                <w:rFonts w:ascii="Calibri" w:eastAsia="Calibri" w:hAnsi="Calibri" w:cs="Calibri"/>
                <w:sz w:val="24"/>
                <w:szCs w:val="24"/>
              </w:rPr>
            </w:pPr>
            <w:r w:rsidRPr="00A644F7">
              <w:rPr>
                <w:rFonts w:ascii="Calibri" w:eastAsia="Calibri" w:hAnsi="Calibri" w:cs="Calibri"/>
                <w:sz w:val="24"/>
                <w:szCs w:val="24"/>
              </w:rPr>
              <w:lastRenderedPageBreak/>
              <w:t>Nie dopuszcza się możliwości skierowania kryterium do negocjacji.</w:t>
            </w:r>
          </w:p>
        </w:tc>
      </w:tr>
      <w:tr w:rsidR="00A30F3E" w:rsidRPr="00A30F3E" w14:paraId="7C7151C6"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1DB323CE" w14:textId="77777777" w:rsidR="00A30F3E" w:rsidRPr="00270CD8" w:rsidRDefault="00A30F3E" w:rsidP="00A30F3E">
            <w:pPr>
              <w:spacing w:after="0" w:line="276" w:lineRule="auto"/>
              <w:rPr>
                <w:rFonts w:ascii="Calibri" w:eastAsia="Calibri" w:hAnsi="Calibri" w:cs="Calibri"/>
                <w:b/>
                <w:sz w:val="24"/>
                <w:szCs w:val="24"/>
              </w:rPr>
            </w:pPr>
            <w:r w:rsidRPr="00270CD8">
              <w:rPr>
                <w:rFonts w:ascii="Calibri" w:eastAsia="Calibri" w:hAnsi="Calibri" w:cs="Calibri"/>
                <w:b/>
                <w:sz w:val="24"/>
                <w:szCs w:val="24"/>
              </w:rPr>
              <w:lastRenderedPageBreak/>
              <w:t>A.1.2 Wnioskodawca prowadzi biuro projektu na obszarze województwa kujawsko-pomorskiego.</w:t>
            </w:r>
          </w:p>
        </w:tc>
      </w:tr>
      <w:tr w:rsidR="00A30F3E" w:rsidRPr="00A30F3E" w14:paraId="1DABEA69"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225B251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0FCDD9E2"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74C70F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Ocenie podlega, czy w okresie realizacji projektu wnioskodawca prowadzi biuro projektu lub posiada siedzibę, filię, delegaturę, oddział czy inną formę działalności na obszarze województwa kujawsko-pomorskiego, gdzie przechowywana jest pełna oryginalna dokumentacja wdrażanego projektu (z wyłączeniem dokumentów, których miejsce przechowywania uregulowano odpowiednimi przepisami), w miejscu umożliwiającym osobisty i równy dostęp potencjalnych uczestników/uczestniczek projektu do jego kadry. </w:t>
            </w:r>
          </w:p>
          <w:p w14:paraId="7A95D398" w14:textId="77777777" w:rsidR="00A30F3E" w:rsidRPr="00A30F3E" w:rsidRDefault="00A30F3E" w:rsidP="00A30F3E">
            <w:pPr>
              <w:spacing w:after="0" w:line="276" w:lineRule="auto"/>
              <w:rPr>
                <w:rFonts w:ascii="Calibri" w:eastAsia="Calibri" w:hAnsi="Calibri" w:cs="Calibri"/>
                <w:bCs/>
                <w:sz w:val="24"/>
                <w:szCs w:val="24"/>
              </w:rPr>
            </w:pPr>
          </w:p>
          <w:p w14:paraId="60E36CB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Kryterium weryfikowane w oparciu o </w:t>
            </w:r>
            <w:r w:rsidRPr="00A30F3E">
              <w:rPr>
                <w:rFonts w:ascii="Calibri" w:eastAsia="Calibri" w:hAnsi="Calibri" w:cs="Calibri"/>
                <w:sz w:val="24"/>
                <w:szCs w:val="24"/>
              </w:rPr>
              <w:t>oświadczenie stanowiące integralną część wniosku o dofinansowanie projektu</w:t>
            </w:r>
            <w:r w:rsidRPr="00A30F3E">
              <w:rPr>
                <w:rFonts w:ascii="Calibri" w:eastAsia="Calibri" w:hAnsi="Calibri" w:cs="Calibri"/>
                <w:color w:val="000000"/>
                <w:sz w:val="24"/>
                <w:szCs w:val="24"/>
              </w:rPr>
              <w:t>.</w:t>
            </w:r>
          </w:p>
        </w:tc>
      </w:tr>
      <w:tr w:rsidR="00A30F3E" w:rsidRPr="00A30F3E" w14:paraId="300B8F0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672C782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A30F3E" w:rsidRPr="00A30F3E" w14:paraId="3F430709"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67B8F6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Tak/nie</w:t>
            </w:r>
            <w:r w:rsidRPr="00A30F3E">
              <w:rPr>
                <w:rFonts w:ascii="Calibri" w:eastAsia="Calibri" w:hAnsi="Calibri" w:cs="Calibri"/>
                <w:color w:val="000000"/>
                <w:sz w:val="24"/>
                <w:szCs w:val="24"/>
              </w:rPr>
              <w:br/>
              <w:t>(niespełnienie kryterium oznacza odrzucenie wniosku)</w:t>
            </w:r>
          </w:p>
          <w:p w14:paraId="0D387C25" w14:textId="77777777" w:rsidR="00A30F3E" w:rsidRPr="00A30F3E" w:rsidRDefault="00A30F3E" w:rsidP="00A30F3E">
            <w:pPr>
              <w:spacing w:after="0" w:line="276" w:lineRule="auto"/>
              <w:rPr>
                <w:rFonts w:ascii="Calibri" w:eastAsia="Calibri" w:hAnsi="Calibri" w:cs="Calibri"/>
                <w:color w:val="000000"/>
                <w:sz w:val="24"/>
                <w:szCs w:val="24"/>
              </w:rPr>
            </w:pPr>
          </w:p>
          <w:p w14:paraId="4AFF4D3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Nie dopuszcza się możliwości skierowania kryterium do negocjacji.</w:t>
            </w:r>
          </w:p>
        </w:tc>
      </w:tr>
      <w:tr w:rsidR="00A30F3E" w:rsidRPr="00A30F3E" w14:paraId="69A00079"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0971B100" w14:textId="77777777" w:rsidR="00A30F3E" w:rsidRPr="00270CD8" w:rsidRDefault="00A30F3E" w:rsidP="00A30F3E">
            <w:pPr>
              <w:spacing w:after="0" w:line="276" w:lineRule="auto"/>
              <w:rPr>
                <w:rFonts w:ascii="Calibri" w:eastAsia="Calibri" w:hAnsi="Calibri" w:cs="Calibri"/>
                <w:b/>
                <w:sz w:val="24"/>
                <w:szCs w:val="24"/>
              </w:rPr>
            </w:pPr>
            <w:bookmarkStart w:id="19" w:name="_Toc479573408"/>
            <w:bookmarkStart w:id="20" w:name="_Toc488221533"/>
            <w:bookmarkStart w:id="21" w:name="_Toc500397216"/>
            <w:r w:rsidRPr="00270CD8">
              <w:rPr>
                <w:rFonts w:ascii="Calibri" w:eastAsia="Calibri" w:hAnsi="Calibri" w:cs="Calibri"/>
                <w:b/>
                <w:sz w:val="24"/>
                <w:szCs w:val="24"/>
              </w:rPr>
              <w:t>A.1.3 Rzetelność wnioskodawcy.</w:t>
            </w:r>
          </w:p>
        </w:tc>
      </w:tr>
      <w:tr w:rsidR="00A30F3E" w:rsidRPr="00A30F3E" w14:paraId="21D4FEAA"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A3F19FE" w14:textId="77777777" w:rsidR="00A30F3E" w:rsidRPr="008E66B4" w:rsidRDefault="00A30F3E" w:rsidP="00A30F3E">
            <w:pPr>
              <w:spacing w:after="0" w:line="276" w:lineRule="auto"/>
              <w:rPr>
                <w:rFonts w:ascii="Calibri" w:eastAsia="Calibri" w:hAnsi="Calibri" w:cs="Calibri"/>
                <w:sz w:val="24"/>
                <w:szCs w:val="24"/>
              </w:rPr>
            </w:pPr>
            <w:r w:rsidRPr="008E66B4">
              <w:rPr>
                <w:rFonts w:ascii="Calibri" w:eastAsia="Calibri" w:hAnsi="Calibri" w:cs="Calibri"/>
                <w:sz w:val="24"/>
                <w:szCs w:val="24"/>
              </w:rPr>
              <w:t>Definicja kryterium:</w:t>
            </w:r>
          </w:p>
        </w:tc>
      </w:tr>
      <w:tr w:rsidR="00A30F3E" w:rsidRPr="00A30F3E" w14:paraId="182AA8B2"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033A8DFD"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Ocenie podlega, czy instytucja organizująca konkurs nie rozwiązała umowy o dofinansowanie projektu współfinansowanego ze środków unijnych:</w:t>
            </w:r>
          </w:p>
          <w:p w14:paraId="7865C84C"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1. z własnej inicjatywy;</w:t>
            </w:r>
          </w:p>
          <w:p w14:paraId="73C1FDF3"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2. z przyczyn leżących po stronie wnioskodawcy;</w:t>
            </w:r>
          </w:p>
          <w:p w14:paraId="74384B3C"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3. w okresie trzech lat poprzedzających datę złożenia wniosku o dofinansowanie projektu;</w:t>
            </w:r>
          </w:p>
          <w:p w14:paraId="2EAB35A8"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 xml:space="preserve">4. w trybie natychmiastowym/bez wypowiedzenia. </w:t>
            </w:r>
          </w:p>
          <w:p w14:paraId="7936476B" w14:textId="77777777" w:rsidR="00A30F3E" w:rsidRPr="008E66B4" w:rsidRDefault="00A30F3E" w:rsidP="00A30F3E">
            <w:pPr>
              <w:spacing w:after="0" w:line="276" w:lineRule="auto"/>
              <w:jc w:val="both"/>
              <w:rPr>
                <w:rFonts w:ascii="Calibri" w:eastAsia="Calibri" w:hAnsi="Calibri" w:cs="Times New Roman"/>
                <w:sz w:val="24"/>
                <w:szCs w:val="24"/>
              </w:rPr>
            </w:pPr>
          </w:p>
          <w:p w14:paraId="325EC876" w14:textId="77777777" w:rsidR="00A30F3E" w:rsidRPr="008E66B4" w:rsidRDefault="00A30F3E" w:rsidP="00A30F3E">
            <w:pPr>
              <w:spacing w:after="0" w:line="276" w:lineRule="auto"/>
              <w:jc w:val="both"/>
              <w:rPr>
                <w:rFonts w:ascii="Calibri" w:eastAsia="Calibri" w:hAnsi="Calibri" w:cs="Times New Roman"/>
                <w:sz w:val="24"/>
                <w:szCs w:val="24"/>
              </w:rPr>
            </w:pPr>
            <w:r w:rsidRPr="008E66B4">
              <w:rPr>
                <w:rFonts w:ascii="Calibri" w:eastAsia="Calibri" w:hAnsi="Calibri" w:cs="Times New Roman"/>
                <w:sz w:val="24"/>
                <w:szCs w:val="24"/>
              </w:rPr>
              <w:t>Wszystkie powyższe przesłanki muszą być spełnione łącznie.</w:t>
            </w:r>
          </w:p>
          <w:p w14:paraId="793D229E" w14:textId="77777777" w:rsidR="00A30F3E" w:rsidRPr="008E66B4" w:rsidRDefault="00A30F3E" w:rsidP="00A30F3E">
            <w:pPr>
              <w:spacing w:after="0" w:line="276" w:lineRule="auto"/>
              <w:jc w:val="both"/>
              <w:rPr>
                <w:rFonts w:ascii="Calibri" w:eastAsia="Calibri" w:hAnsi="Calibri" w:cs="Times New Roman"/>
                <w:sz w:val="24"/>
                <w:szCs w:val="24"/>
              </w:rPr>
            </w:pPr>
          </w:p>
          <w:p w14:paraId="3965F9BD" w14:textId="77777777" w:rsidR="00A30F3E" w:rsidRPr="008E66B4" w:rsidRDefault="00A30F3E" w:rsidP="00A30F3E">
            <w:pPr>
              <w:spacing w:after="0" w:line="276" w:lineRule="auto"/>
              <w:rPr>
                <w:rFonts w:ascii="Calibri" w:eastAsia="Calibri" w:hAnsi="Calibri" w:cs="Calibri"/>
                <w:sz w:val="24"/>
                <w:szCs w:val="24"/>
              </w:rPr>
            </w:pPr>
            <w:r w:rsidRPr="008E66B4">
              <w:rPr>
                <w:rFonts w:ascii="Calibri" w:eastAsia="Calibri" w:hAnsi="Calibri" w:cs="Calibri"/>
                <w:sz w:val="24"/>
                <w:szCs w:val="24"/>
              </w:rPr>
              <w:t>Kryterium weryfikowane w oparciu o wniosek o dofinansowanie projektu i rejestr rozwiązanych umów o dofinansowanie projektów prowadzony przez instytucję organizującą konkurs.</w:t>
            </w:r>
          </w:p>
        </w:tc>
      </w:tr>
      <w:tr w:rsidR="00A30F3E" w:rsidRPr="00A30F3E" w14:paraId="21708FE1"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79670C2" w14:textId="77777777" w:rsidR="00A30F3E" w:rsidRPr="008E66B4" w:rsidRDefault="00A30F3E" w:rsidP="00A30F3E">
            <w:pPr>
              <w:spacing w:after="0" w:line="276" w:lineRule="auto"/>
              <w:rPr>
                <w:rFonts w:ascii="Calibri" w:eastAsia="Calibri" w:hAnsi="Calibri" w:cs="Calibri"/>
                <w:sz w:val="24"/>
                <w:szCs w:val="24"/>
              </w:rPr>
            </w:pPr>
            <w:r w:rsidRPr="008E66B4">
              <w:rPr>
                <w:rFonts w:ascii="Calibri" w:eastAsia="Calibri" w:hAnsi="Calibri" w:cs="Calibri"/>
                <w:sz w:val="24"/>
                <w:szCs w:val="24"/>
              </w:rPr>
              <w:t>Opis znaczenia kryterium:</w:t>
            </w:r>
          </w:p>
        </w:tc>
      </w:tr>
      <w:tr w:rsidR="00A30F3E" w:rsidRPr="00A30F3E" w14:paraId="3A7FBC85"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64C7690" w14:textId="77777777" w:rsidR="00A30F3E" w:rsidRPr="008E66B4" w:rsidRDefault="00A30F3E" w:rsidP="00A30F3E">
            <w:pPr>
              <w:spacing w:after="0" w:line="276" w:lineRule="auto"/>
              <w:rPr>
                <w:rFonts w:ascii="Calibri" w:eastAsia="Calibri" w:hAnsi="Calibri" w:cs="Calibri"/>
                <w:sz w:val="24"/>
                <w:szCs w:val="24"/>
              </w:rPr>
            </w:pPr>
            <w:r w:rsidRPr="008E66B4">
              <w:rPr>
                <w:rFonts w:ascii="Calibri" w:eastAsia="Calibri" w:hAnsi="Calibri" w:cs="Calibri"/>
                <w:sz w:val="24"/>
                <w:szCs w:val="24"/>
              </w:rPr>
              <w:t>Tak/nie</w:t>
            </w:r>
            <w:r w:rsidRPr="008E66B4">
              <w:rPr>
                <w:rFonts w:ascii="Calibri" w:eastAsia="Calibri" w:hAnsi="Calibri" w:cs="Calibri"/>
                <w:sz w:val="24"/>
                <w:szCs w:val="24"/>
              </w:rPr>
              <w:br/>
              <w:t>(niespełnienie kryterium oznacza odrzucenie wniosku)</w:t>
            </w:r>
          </w:p>
          <w:p w14:paraId="6E6D6B9E" w14:textId="77777777" w:rsidR="00A30F3E" w:rsidRPr="008E66B4" w:rsidRDefault="00A30F3E" w:rsidP="00A30F3E">
            <w:pPr>
              <w:spacing w:after="0" w:line="276" w:lineRule="auto"/>
              <w:rPr>
                <w:rFonts w:ascii="Calibri" w:eastAsia="Calibri" w:hAnsi="Calibri" w:cs="Calibri"/>
                <w:sz w:val="24"/>
                <w:szCs w:val="24"/>
              </w:rPr>
            </w:pPr>
          </w:p>
          <w:p w14:paraId="76C68F98" w14:textId="77777777" w:rsidR="00A30F3E" w:rsidRPr="008E66B4" w:rsidRDefault="00A30F3E" w:rsidP="00A30F3E">
            <w:pPr>
              <w:spacing w:after="0" w:line="276" w:lineRule="auto"/>
              <w:rPr>
                <w:rFonts w:ascii="Calibri" w:eastAsia="Calibri" w:hAnsi="Calibri" w:cs="Calibri"/>
                <w:sz w:val="24"/>
                <w:szCs w:val="24"/>
              </w:rPr>
            </w:pPr>
            <w:r w:rsidRPr="008E66B4">
              <w:rPr>
                <w:rFonts w:ascii="Calibri" w:eastAsia="Calibri" w:hAnsi="Calibri" w:cs="Calibri"/>
                <w:sz w:val="24"/>
                <w:szCs w:val="24"/>
              </w:rPr>
              <w:t>Nie dopuszcza się możliwości skierowania kryterium do negocjacji.</w:t>
            </w:r>
          </w:p>
        </w:tc>
      </w:tr>
      <w:tr w:rsidR="00A30F3E" w:rsidRPr="00A30F3E" w14:paraId="530A1C7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51700F5C" w14:textId="77777777" w:rsidR="00A30F3E" w:rsidRPr="00270CD8" w:rsidRDefault="00A30F3E" w:rsidP="00A30F3E">
            <w:pPr>
              <w:keepNext/>
              <w:keepLines/>
              <w:spacing w:after="0" w:line="276" w:lineRule="auto"/>
              <w:outlineLvl w:val="2"/>
              <w:rPr>
                <w:rFonts w:ascii="Calibri" w:eastAsia="Times New Roman" w:hAnsi="Calibri" w:cs="Calibri"/>
                <w:b/>
                <w:bCs/>
                <w:sz w:val="24"/>
                <w:szCs w:val="24"/>
                <w:lang w:val="x-none"/>
              </w:rPr>
            </w:pPr>
            <w:bookmarkStart w:id="22" w:name="_Toc14274824"/>
            <w:bookmarkStart w:id="23" w:name="_Toc26256232"/>
            <w:bookmarkStart w:id="24" w:name="_Toc57128869"/>
            <w:r w:rsidRPr="00270CD8">
              <w:rPr>
                <w:rFonts w:ascii="Calibri" w:eastAsia="Times New Roman" w:hAnsi="Calibri" w:cs="Calibri"/>
                <w:b/>
                <w:bCs/>
                <w:sz w:val="24"/>
                <w:szCs w:val="24"/>
                <w:lang w:val="x-none"/>
              </w:rPr>
              <w:t>A.2 Kryteria horyzontalne</w:t>
            </w:r>
            <w:bookmarkEnd w:id="19"/>
            <w:bookmarkEnd w:id="20"/>
            <w:bookmarkEnd w:id="21"/>
            <w:bookmarkEnd w:id="22"/>
            <w:bookmarkEnd w:id="23"/>
            <w:bookmarkEnd w:id="24"/>
          </w:p>
        </w:tc>
      </w:tr>
      <w:tr w:rsidR="00A30F3E" w:rsidRPr="00A30F3E" w14:paraId="2700D368"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5F36F47" w14:textId="77777777" w:rsidR="00A30F3E" w:rsidRPr="00270CD8" w:rsidRDefault="00A30F3E" w:rsidP="00A30F3E">
            <w:pPr>
              <w:spacing w:after="0" w:line="276" w:lineRule="auto"/>
              <w:rPr>
                <w:rFonts w:ascii="Calibri" w:eastAsia="Calibri" w:hAnsi="Calibri" w:cs="Calibri"/>
                <w:b/>
                <w:sz w:val="24"/>
                <w:szCs w:val="24"/>
                <w:lang w:val="x-none"/>
              </w:rPr>
            </w:pPr>
            <w:r w:rsidRPr="00270CD8">
              <w:rPr>
                <w:rFonts w:ascii="Calibri" w:eastAsia="Calibri" w:hAnsi="Calibri" w:cs="Calibri"/>
                <w:b/>
                <w:sz w:val="24"/>
                <w:szCs w:val="24"/>
              </w:rPr>
              <w:t>A.2.1 Zgodność projektu z właściwymi przepisami prawa unijnego.</w:t>
            </w:r>
          </w:p>
        </w:tc>
      </w:tr>
      <w:tr w:rsidR="00A30F3E" w:rsidRPr="00A30F3E" w14:paraId="528B4406"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65BB03B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432BC526"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3BD764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lastRenderedPageBreak/>
              <w:t>Ocenie podlega, czy projekt jest zgodny z właściwymi przepisami prawa unijnego:</w:t>
            </w:r>
          </w:p>
          <w:p w14:paraId="566EF19C" w14:textId="77777777" w:rsidR="00A30F3E" w:rsidRPr="00A30F3E" w:rsidRDefault="00A30F3E" w:rsidP="00A30F3E">
            <w:pPr>
              <w:numPr>
                <w:ilvl w:val="0"/>
                <w:numId w:val="2"/>
              </w:numPr>
              <w:spacing w:after="0" w:line="276" w:lineRule="auto"/>
              <w:ind w:left="196" w:hanging="19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projekt nie został fizycznie zakończony lub w pełni zrealizowany przed złożeniem wniosku o dofinansowanie projektu w rozumieniu art. 65 ust. 6 rozporządzenia nr 1303/2013</w:t>
            </w:r>
            <w:r w:rsidRPr="00A30F3E">
              <w:rPr>
                <w:rFonts w:ascii="Calibri" w:eastAsia="Times New Roman" w:hAnsi="Calibri" w:cs="Calibri"/>
                <w:color w:val="000000"/>
                <w:sz w:val="24"/>
                <w:szCs w:val="24"/>
                <w:vertAlign w:val="superscript"/>
                <w:lang w:val="x-none" w:eastAsia="x-none"/>
              </w:rPr>
              <w:footnoteReference w:id="8"/>
            </w:r>
            <w:r w:rsidRPr="00A30F3E">
              <w:rPr>
                <w:rFonts w:ascii="Calibri" w:eastAsia="Times New Roman" w:hAnsi="Calibri" w:cs="Calibri"/>
                <w:color w:val="000000"/>
                <w:sz w:val="24"/>
                <w:szCs w:val="24"/>
                <w:lang w:val="x-none" w:eastAsia="x-none"/>
              </w:rPr>
              <w:t>;</w:t>
            </w:r>
          </w:p>
          <w:p w14:paraId="7937BE84" w14:textId="77777777" w:rsidR="00A30F3E" w:rsidRPr="00A30F3E" w:rsidRDefault="00A30F3E" w:rsidP="00A30F3E">
            <w:pPr>
              <w:numPr>
                <w:ilvl w:val="0"/>
                <w:numId w:val="2"/>
              </w:numPr>
              <w:spacing w:after="0" w:line="276" w:lineRule="auto"/>
              <w:ind w:left="196" w:hanging="19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eastAsia="x-none"/>
              </w:rPr>
              <w:t xml:space="preserve">wnioskodawca </w:t>
            </w:r>
            <w:r w:rsidRPr="00A30F3E">
              <w:rPr>
                <w:rFonts w:ascii="Calibri" w:eastAsia="Times New Roman" w:hAnsi="Calibri" w:cs="Calibri"/>
                <w:color w:val="000000"/>
                <w:sz w:val="24"/>
                <w:szCs w:val="24"/>
                <w:lang w:val="x-none" w:eastAsia="x-none"/>
              </w:rPr>
              <w:t>nie rozpoczął realizacji projektu przed dniem złożenia wniosku o</w:t>
            </w:r>
            <w:r w:rsidRPr="00A30F3E">
              <w:rPr>
                <w:rFonts w:ascii="Calibri" w:eastAsia="Times New Roman" w:hAnsi="Calibri" w:cs="Calibri"/>
                <w:color w:val="000000"/>
                <w:sz w:val="24"/>
                <w:szCs w:val="24"/>
                <w:lang w:eastAsia="x-none"/>
              </w:rPr>
              <w:t> </w:t>
            </w:r>
            <w:r w:rsidRPr="00A30F3E">
              <w:rPr>
                <w:rFonts w:ascii="Calibri" w:eastAsia="Times New Roman" w:hAnsi="Calibri" w:cs="Calibri"/>
                <w:color w:val="000000"/>
                <w:sz w:val="24"/>
                <w:szCs w:val="24"/>
                <w:lang w:val="x-none" w:eastAsia="x-none"/>
              </w:rPr>
              <w:t>dofinansowanie projektu albo, że realizując projekt przed dniem złożenia wniosku o dofinansowanie projektu, przestrzegał obowiązujących przepisów prawa dotyczących danego projektu zgodnie z art. 125 ust. 3 lit. e) rozporządzenia nr 1303/2013;</w:t>
            </w:r>
          </w:p>
          <w:p w14:paraId="2041C299" w14:textId="77777777" w:rsidR="005A68C0" w:rsidRPr="005A68C0" w:rsidRDefault="00A30F3E" w:rsidP="00A30F3E">
            <w:pPr>
              <w:numPr>
                <w:ilvl w:val="0"/>
                <w:numId w:val="2"/>
              </w:numPr>
              <w:spacing w:after="0" w:line="276" w:lineRule="auto"/>
              <w:ind w:left="196" w:hanging="19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nr 1303/2013</w:t>
            </w:r>
            <w:r w:rsidR="005A68C0">
              <w:rPr>
                <w:rFonts w:ascii="Calibri" w:eastAsia="Times New Roman" w:hAnsi="Calibri" w:cs="Calibri"/>
                <w:color w:val="000000"/>
                <w:sz w:val="24"/>
                <w:szCs w:val="24"/>
                <w:lang w:eastAsia="x-none"/>
              </w:rPr>
              <w:t>;</w:t>
            </w:r>
          </w:p>
          <w:p w14:paraId="057FCEC1" w14:textId="0125744A" w:rsidR="005A68C0" w:rsidRPr="005A68C0" w:rsidRDefault="005A68C0" w:rsidP="0067339F">
            <w:pPr>
              <w:numPr>
                <w:ilvl w:val="0"/>
                <w:numId w:val="2"/>
              </w:numPr>
              <w:spacing w:after="0" w:line="276" w:lineRule="auto"/>
              <w:ind w:left="196" w:hanging="196"/>
              <w:rPr>
                <w:rFonts w:eastAsia="Times New Roman" w:cs="Calibri"/>
                <w:color w:val="000000"/>
                <w:sz w:val="24"/>
                <w:szCs w:val="24"/>
                <w:lang w:eastAsia="x-none"/>
              </w:rPr>
            </w:pPr>
            <w:r>
              <w:rPr>
                <w:rFonts w:ascii="Calibri" w:eastAsia="Times New Roman" w:hAnsi="Calibri" w:cs="Calibri"/>
                <w:color w:val="000000"/>
                <w:sz w:val="24"/>
                <w:szCs w:val="24"/>
                <w:lang w:eastAsia="x-none"/>
              </w:rPr>
              <w:t xml:space="preserve">wnioskodawca oraz </w:t>
            </w:r>
            <w:r w:rsidR="00A578D7" w:rsidRPr="00A578D7">
              <w:rPr>
                <w:rFonts w:ascii="Calibri" w:eastAsia="Times New Roman" w:hAnsi="Calibri" w:cs="Calibri"/>
                <w:color w:val="000000"/>
                <w:sz w:val="24"/>
                <w:szCs w:val="24"/>
                <w:lang w:eastAsia="x-none"/>
              </w:rPr>
              <w:t>partner/</w:t>
            </w:r>
            <w:proofErr w:type="spellStart"/>
            <w:r w:rsidR="00A578D7" w:rsidRPr="00A578D7">
              <w:rPr>
                <w:rFonts w:ascii="Calibri" w:eastAsia="Times New Roman" w:hAnsi="Calibri" w:cs="Calibri"/>
                <w:color w:val="000000"/>
                <w:sz w:val="24"/>
                <w:szCs w:val="24"/>
                <w:lang w:eastAsia="x-none"/>
              </w:rPr>
              <w:t>rzy</w:t>
            </w:r>
            <w:proofErr w:type="spellEnd"/>
            <w:r w:rsidR="00A578D7" w:rsidRPr="00A578D7">
              <w:rPr>
                <w:rFonts w:ascii="Calibri" w:eastAsia="Times New Roman" w:hAnsi="Calibri" w:cs="Calibri"/>
                <w:color w:val="000000"/>
                <w:sz w:val="24"/>
                <w:szCs w:val="24"/>
                <w:lang w:eastAsia="x-none"/>
              </w:rPr>
              <w:t xml:space="preserve"> (jeśli dotyczy)</w:t>
            </w:r>
            <w:r>
              <w:rPr>
                <w:rFonts w:ascii="Calibri" w:eastAsia="Times New Roman" w:hAnsi="Calibri" w:cs="Calibri"/>
                <w:color w:val="000000"/>
                <w:sz w:val="24"/>
                <w:szCs w:val="24"/>
                <w:lang w:eastAsia="x-none"/>
              </w:rPr>
              <w:t xml:space="preserve"> </w:t>
            </w:r>
            <w:r w:rsidRPr="005A68C0">
              <w:rPr>
                <w:rFonts w:eastAsia="Times New Roman" w:cs="Calibri"/>
                <w:b/>
                <w:bCs/>
                <w:color w:val="000000"/>
                <w:sz w:val="24"/>
                <w:szCs w:val="24"/>
                <w:lang w:eastAsia="x-none"/>
              </w:rPr>
              <w:t>nie figurują w wykazach</w:t>
            </w:r>
            <w:r w:rsidRPr="005A68C0">
              <w:rPr>
                <w:rFonts w:eastAsia="Times New Roman" w:cs="Calibri"/>
                <w:color w:val="000000"/>
                <w:sz w:val="24"/>
                <w:szCs w:val="24"/>
                <w:lang w:eastAsia="x-none"/>
              </w:rPr>
              <w:t>, o których mowa w:</w:t>
            </w:r>
          </w:p>
          <w:p w14:paraId="132B87CD" w14:textId="77777777" w:rsidR="005A68C0" w:rsidRPr="00A41B26" w:rsidRDefault="005A68C0" w:rsidP="00A41B26">
            <w:pPr>
              <w:pStyle w:val="Akapitzlist"/>
              <w:numPr>
                <w:ilvl w:val="0"/>
                <w:numId w:val="18"/>
              </w:numPr>
              <w:rPr>
                <w:rFonts w:eastAsia="Times New Roman" w:cs="Calibri"/>
                <w:color w:val="000000"/>
                <w:sz w:val="24"/>
                <w:szCs w:val="24"/>
                <w:lang w:eastAsia="x-none"/>
              </w:rPr>
            </w:pPr>
            <w:r w:rsidRPr="00A41B26">
              <w:rPr>
                <w:rFonts w:eastAsia="Times New Roman" w:cs="Calibri"/>
                <w:color w:val="000000"/>
                <w:sz w:val="24"/>
                <w:szCs w:val="24"/>
                <w:lang w:eastAsia="x-none"/>
              </w:rPr>
              <w:t xml:space="preserve">Rozporządzeniu Rady (WE) nr 765/2006 z dnia 18 maja 2006 r. dotyczącym środków ograniczających w związku z sytuacją na Białorusi i udziałem Białorusi w agresji Rosji wobec Ukrainy (Dz. U. UE L 134 z 20.05.2006, str. 1 z </w:t>
            </w:r>
            <w:proofErr w:type="spellStart"/>
            <w:r w:rsidRPr="00A41B26">
              <w:rPr>
                <w:rFonts w:eastAsia="Times New Roman" w:cs="Calibri"/>
                <w:color w:val="000000"/>
                <w:sz w:val="24"/>
                <w:szCs w:val="24"/>
                <w:lang w:eastAsia="x-none"/>
              </w:rPr>
              <w:t>późn</w:t>
            </w:r>
            <w:proofErr w:type="spellEnd"/>
            <w:r w:rsidRPr="00A41B26">
              <w:rPr>
                <w:rFonts w:eastAsia="Times New Roman" w:cs="Calibri"/>
                <w:color w:val="000000"/>
                <w:sz w:val="24"/>
                <w:szCs w:val="24"/>
                <w:lang w:eastAsia="x-none"/>
              </w:rPr>
              <w:t xml:space="preserve">. </w:t>
            </w:r>
            <w:proofErr w:type="spellStart"/>
            <w:r w:rsidRPr="00A41B26">
              <w:rPr>
                <w:rFonts w:eastAsia="Times New Roman" w:cs="Calibri"/>
                <w:color w:val="000000"/>
                <w:sz w:val="24"/>
                <w:szCs w:val="24"/>
                <w:lang w:eastAsia="x-none"/>
              </w:rPr>
              <w:t>zm</w:t>
            </w:r>
            <w:proofErr w:type="spellEnd"/>
            <w:r w:rsidRPr="00A41B26">
              <w:rPr>
                <w:rFonts w:eastAsia="Times New Roman" w:cs="Calibri"/>
                <w:color w:val="000000"/>
                <w:sz w:val="24"/>
                <w:szCs w:val="24"/>
                <w:lang w:eastAsia="x-none"/>
              </w:rPr>
              <w:t>);</w:t>
            </w:r>
          </w:p>
          <w:p w14:paraId="0805741B" w14:textId="2F4A9F35" w:rsidR="005A68C0" w:rsidRDefault="005A68C0" w:rsidP="00A41B26">
            <w:pPr>
              <w:pStyle w:val="Akapitzlist"/>
              <w:numPr>
                <w:ilvl w:val="0"/>
                <w:numId w:val="18"/>
              </w:numPr>
              <w:rPr>
                <w:rFonts w:eastAsia="Times New Roman" w:cs="Calibri"/>
                <w:color w:val="000000"/>
                <w:sz w:val="24"/>
                <w:szCs w:val="24"/>
                <w:lang w:eastAsia="x-none"/>
              </w:rPr>
            </w:pPr>
            <w:r w:rsidRPr="00A41B26">
              <w:rPr>
                <w:rFonts w:eastAsia="Times New Roman" w:cs="Calibri"/>
                <w:color w:val="000000"/>
                <w:sz w:val="24"/>
                <w:szCs w:val="24"/>
                <w:lang w:eastAsia="x-none"/>
              </w:rPr>
              <w:t xml:space="preserve">Rozporządzeniu Rady (UE) nr 269/2014 z dnia 17 marca 2014 r. w sprawie środków ograniczających w odniesieniu do działań podważających integralność terytorialną, </w:t>
            </w:r>
            <w:r w:rsidRPr="00A41B26">
              <w:rPr>
                <w:rFonts w:eastAsia="Times New Roman" w:cs="Calibri"/>
                <w:color w:val="000000"/>
                <w:sz w:val="24"/>
                <w:szCs w:val="24"/>
                <w:lang w:eastAsia="x-none"/>
              </w:rPr>
              <w:lastRenderedPageBreak/>
              <w:t xml:space="preserve">suwerenność i niezależność Ukrainy i im zagrażających (dz. U. UE L 78 z 17.3.2014, str. 6, z </w:t>
            </w:r>
            <w:proofErr w:type="spellStart"/>
            <w:r w:rsidRPr="00A41B26">
              <w:rPr>
                <w:rFonts w:eastAsia="Times New Roman" w:cs="Calibri"/>
                <w:color w:val="000000"/>
                <w:sz w:val="24"/>
                <w:szCs w:val="24"/>
                <w:lang w:eastAsia="x-none"/>
              </w:rPr>
              <w:t>późn</w:t>
            </w:r>
            <w:proofErr w:type="spellEnd"/>
            <w:r w:rsidRPr="00A41B26">
              <w:rPr>
                <w:rFonts w:eastAsia="Times New Roman" w:cs="Calibri"/>
                <w:color w:val="000000"/>
                <w:sz w:val="24"/>
                <w:szCs w:val="24"/>
                <w:lang w:eastAsia="x-none"/>
              </w:rPr>
              <w:t>. zm.);</w:t>
            </w:r>
          </w:p>
          <w:p w14:paraId="6A94CDC7" w14:textId="7F03888A" w:rsidR="00A30F3E" w:rsidRPr="00A41B26" w:rsidRDefault="00A41B26" w:rsidP="00A41B26">
            <w:pPr>
              <w:pStyle w:val="Akapitzlist"/>
              <w:numPr>
                <w:ilvl w:val="0"/>
                <w:numId w:val="18"/>
              </w:numPr>
              <w:rPr>
                <w:rFonts w:eastAsia="Times New Roman" w:cs="Calibri"/>
                <w:color w:val="000000"/>
                <w:sz w:val="24"/>
                <w:szCs w:val="24"/>
                <w:lang w:eastAsia="x-none"/>
              </w:rPr>
            </w:pPr>
            <w:r>
              <w:rPr>
                <w:rFonts w:eastAsia="Times New Roman" w:cs="Calibri"/>
                <w:color w:val="000000"/>
                <w:sz w:val="24"/>
                <w:szCs w:val="24"/>
                <w:lang w:eastAsia="x-none"/>
              </w:rPr>
              <w:t xml:space="preserve">Rozporządzeniu </w:t>
            </w:r>
            <w:r w:rsidRPr="005A68C0">
              <w:rPr>
                <w:rFonts w:eastAsia="Times New Roman" w:cs="Calibri"/>
                <w:color w:val="000000"/>
                <w:sz w:val="24"/>
                <w:szCs w:val="24"/>
                <w:lang w:eastAsia="x-none"/>
              </w:rPr>
              <w:t xml:space="preserve">(UE) nr 833/2014 z dnia 31 lipca 2014 r. dotyczącym środków ograniczających w związku z działaniami Rosji destabilizującymi sytuację na Ukrainie (DZ. U. UE L 229 z 31.07.2014, str. 1 z </w:t>
            </w:r>
            <w:proofErr w:type="spellStart"/>
            <w:r w:rsidRPr="005A68C0">
              <w:rPr>
                <w:rFonts w:eastAsia="Times New Roman" w:cs="Calibri"/>
                <w:color w:val="000000"/>
                <w:sz w:val="24"/>
                <w:szCs w:val="24"/>
                <w:lang w:eastAsia="x-none"/>
              </w:rPr>
              <w:t>późn</w:t>
            </w:r>
            <w:proofErr w:type="spellEnd"/>
            <w:r w:rsidRPr="005A68C0">
              <w:rPr>
                <w:rFonts w:eastAsia="Times New Roman" w:cs="Calibri"/>
                <w:color w:val="000000"/>
                <w:sz w:val="24"/>
                <w:szCs w:val="24"/>
                <w:lang w:eastAsia="x-none"/>
              </w:rPr>
              <w:t>. zm.)</w:t>
            </w:r>
            <w:r>
              <w:rPr>
                <w:rFonts w:eastAsia="Times New Roman" w:cs="Calibri"/>
                <w:color w:val="000000"/>
                <w:sz w:val="24"/>
                <w:szCs w:val="24"/>
                <w:lang w:eastAsia="x-none"/>
              </w:rPr>
              <w:t>.</w:t>
            </w:r>
          </w:p>
          <w:p w14:paraId="69A746FF" w14:textId="77777777" w:rsidR="00A30F3E" w:rsidRPr="00A30F3E" w:rsidRDefault="00A30F3E" w:rsidP="00A30F3E">
            <w:pPr>
              <w:spacing w:after="0" w:line="276" w:lineRule="auto"/>
              <w:rPr>
                <w:rFonts w:ascii="Calibri" w:eastAsia="Times New Roman" w:hAnsi="Calibri" w:cs="Calibri"/>
                <w:color w:val="000000"/>
                <w:sz w:val="24"/>
                <w:szCs w:val="24"/>
                <w:lang w:val="x-none" w:eastAsia="x-none"/>
              </w:rPr>
            </w:pPr>
          </w:p>
          <w:p w14:paraId="515BA091"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Kryterium weryfikowane w oparciu o </w:t>
            </w:r>
            <w:r w:rsidRPr="00A30F3E">
              <w:rPr>
                <w:rFonts w:ascii="Calibri" w:eastAsia="Calibri" w:hAnsi="Calibri" w:cs="Calibri"/>
                <w:sz w:val="24"/>
                <w:szCs w:val="24"/>
              </w:rPr>
              <w:t>oświadczenia stanowiące integralną część wniosku o dofinansowanie</w:t>
            </w:r>
            <w:r w:rsidRPr="00A30F3E">
              <w:rPr>
                <w:rFonts w:ascii="Calibri" w:eastAsia="Calibri" w:hAnsi="Calibri" w:cs="Calibri"/>
                <w:color w:val="000000"/>
                <w:sz w:val="24"/>
                <w:szCs w:val="24"/>
              </w:rPr>
              <w:t>.</w:t>
            </w:r>
          </w:p>
        </w:tc>
      </w:tr>
      <w:tr w:rsidR="00A30F3E" w:rsidRPr="00A30F3E" w14:paraId="3AF6903E"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13720E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lastRenderedPageBreak/>
              <w:t>Opis znaczenia kryterium:</w:t>
            </w:r>
          </w:p>
        </w:tc>
      </w:tr>
      <w:tr w:rsidR="00A30F3E" w:rsidRPr="00A30F3E" w14:paraId="5A6AD4C5"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0086F3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Tak/nie</w:t>
            </w:r>
            <w:r w:rsidRPr="00A30F3E">
              <w:rPr>
                <w:rFonts w:ascii="Calibri" w:eastAsia="Calibri" w:hAnsi="Calibri" w:cs="Calibri"/>
                <w:color w:val="000000"/>
                <w:sz w:val="24"/>
                <w:szCs w:val="24"/>
              </w:rPr>
              <w:br/>
              <w:t>(niespełnienie kryterium oznacza odrzucenie wniosku)</w:t>
            </w:r>
          </w:p>
          <w:p w14:paraId="7E9E99D7" w14:textId="77777777" w:rsidR="00A30F3E" w:rsidRPr="00A30F3E" w:rsidRDefault="00A30F3E" w:rsidP="00A30F3E">
            <w:pPr>
              <w:spacing w:after="0" w:line="276" w:lineRule="auto"/>
              <w:rPr>
                <w:rFonts w:ascii="Calibri" w:eastAsia="Calibri" w:hAnsi="Calibri" w:cs="Calibri"/>
                <w:color w:val="000000"/>
                <w:sz w:val="24"/>
                <w:szCs w:val="24"/>
              </w:rPr>
            </w:pPr>
          </w:p>
          <w:p w14:paraId="2580D4A7"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Nie dopuszcza się możliwości skierowania kryterium do negocjacji.</w:t>
            </w:r>
          </w:p>
        </w:tc>
      </w:tr>
      <w:tr w:rsidR="00A30F3E" w:rsidRPr="00A30F3E" w14:paraId="4FB113E7"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F717C0E" w14:textId="77777777"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t>A.2.2 Zgodność projektu z przepisami dotyczącymi pomocy publicznej (lub pomocy de </w:t>
            </w:r>
            <w:proofErr w:type="spellStart"/>
            <w:r w:rsidRPr="00270CD8">
              <w:rPr>
                <w:rFonts w:ascii="Calibri" w:eastAsia="Calibri" w:hAnsi="Calibri" w:cs="Calibri"/>
                <w:b/>
                <w:sz w:val="24"/>
                <w:szCs w:val="24"/>
              </w:rPr>
              <w:t>minimis</w:t>
            </w:r>
            <w:proofErr w:type="spellEnd"/>
            <w:r w:rsidRPr="00270CD8">
              <w:rPr>
                <w:rFonts w:ascii="Calibri" w:eastAsia="Calibri" w:hAnsi="Calibri" w:cs="Calibri"/>
                <w:b/>
                <w:sz w:val="24"/>
                <w:szCs w:val="24"/>
              </w:rPr>
              <w:t>).</w:t>
            </w:r>
          </w:p>
        </w:tc>
      </w:tr>
      <w:tr w:rsidR="00A30F3E" w:rsidRPr="00A30F3E" w14:paraId="04D87F58"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5755778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2F0FB424"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009A1702"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Ocenie podlega, czy projekt jest zgodny z rozporządzeniem Ministra Infrastruktury i Rozwoju z dnia 2 lipca 2015 r. w sprawie udzielania pomocy de </w:t>
            </w:r>
            <w:proofErr w:type="spellStart"/>
            <w:r w:rsidRPr="00A30F3E">
              <w:rPr>
                <w:rFonts w:ascii="Calibri" w:eastAsia="Calibri" w:hAnsi="Calibri" w:cs="Calibri"/>
                <w:color w:val="000000"/>
                <w:sz w:val="24"/>
                <w:szCs w:val="24"/>
              </w:rPr>
              <w:t>minimis</w:t>
            </w:r>
            <w:proofErr w:type="spellEnd"/>
            <w:r w:rsidRPr="00A30F3E">
              <w:rPr>
                <w:rFonts w:ascii="Calibri" w:eastAsia="Calibri" w:hAnsi="Calibri" w:cs="Calibri"/>
                <w:color w:val="000000"/>
                <w:sz w:val="24"/>
                <w:szCs w:val="24"/>
              </w:rPr>
              <w:t xml:space="preserve"> oraz pomocy publicznej w ramach programów operacyjnych finansowanych z Europejskiego Funduszu Społecznego na lata 2014-2020 (Dz. U. poz. 1073).</w:t>
            </w:r>
          </w:p>
          <w:p w14:paraId="32715882"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rPr>
            </w:pPr>
          </w:p>
          <w:p w14:paraId="415D3038"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A30F3E" w:rsidRPr="00A30F3E" w14:paraId="7BAD5504"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87E9881"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A30F3E" w:rsidRPr="00A30F3E" w14:paraId="2DFDDC80"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3A37795"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negocjacji/nie/nie dotyczy</w:t>
            </w:r>
            <w:r w:rsidRPr="00A30F3E">
              <w:rPr>
                <w:rFonts w:ascii="Calibri" w:eastAsia="Calibri" w:hAnsi="Calibri" w:cs="Calibri"/>
                <w:color w:val="000000"/>
                <w:sz w:val="24"/>
                <w:szCs w:val="24"/>
              </w:rPr>
              <w:br/>
              <w:t xml:space="preserve">(niespełnienie kryterium oznacza odrzucenie wniosku) </w:t>
            </w:r>
          </w:p>
          <w:p w14:paraId="712F7627" w14:textId="77777777" w:rsidR="00A30F3E" w:rsidRPr="00A30F3E" w:rsidRDefault="00A30F3E" w:rsidP="00A30F3E">
            <w:pPr>
              <w:spacing w:after="0" w:line="276" w:lineRule="auto"/>
              <w:rPr>
                <w:rFonts w:ascii="Calibri" w:eastAsia="Calibri" w:hAnsi="Calibri" w:cs="Calibri"/>
                <w:color w:val="000000"/>
                <w:sz w:val="24"/>
                <w:szCs w:val="24"/>
              </w:rPr>
            </w:pPr>
          </w:p>
          <w:p w14:paraId="44D4AD01"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możliwość skierowania kryterium do negocjacji, w zakresie wskazanym w Regulaminie konkursu.</w:t>
            </w:r>
          </w:p>
        </w:tc>
      </w:tr>
      <w:tr w:rsidR="00A30F3E" w:rsidRPr="00A30F3E" w14:paraId="6165ADE4"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F00EBDE" w14:textId="77777777"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t>A.2.3 Zgodność projektu z właściwymi przepisami prawa krajowego.</w:t>
            </w:r>
          </w:p>
        </w:tc>
      </w:tr>
      <w:tr w:rsidR="00A30F3E" w:rsidRPr="00A30F3E" w14:paraId="131E724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14CCE29E"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50D87961"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121223EC"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Ocenie podlega, czy projekt jest zgodny z właściwymi przepisami prawa krajowego, tj. czy:</w:t>
            </w:r>
          </w:p>
          <w:p w14:paraId="5CF8D552" w14:textId="1EEEC271" w:rsidR="00A30F3E" w:rsidRDefault="00A30F3E" w:rsidP="00A30F3E">
            <w:pPr>
              <w:numPr>
                <w:ilvl w:val="0"/>
                <w:numId w:val="11"/>
              </w:numPr>
              <w:spacing w:after="0" w:line="276" w:lineRule="auto"/>
              <w:ind w:left="426" w:hanging="284"/>
              <w:rPr>
                <w:rFonts w:ascii="Calibri" w:eastAsia="Calibri" w:hAnsi="Calibri" w:cs="Calibri"/>
                <w:color w:val="000000"/>
                <w:sz w:val="24"/>
                <w:szCs w:val="24"/>
              </w:rPr>
            </w:pPr>
            <w:r w:rsidRPr="00A30F3E">
              <w:rPr>
                <w:rFonts w:ascii="Calibri" w:eastAsia="Calibri" w:hAnsi="Calibri" w:cs="Calibri"/>
                <w:color w:val="000000"/>
                <w:sz w:val="24"/>
                <w:szCs w:val="24"/>
              </w:rPr>
              <w:t>wnioskodawca dokonał wyboru partnera/ów (jeśli dotyczy) zgodnie z art. 33 Ustawy z dnia 11 lipca 2014 r. o zasadach realizacji programów w zakresie polityki spójności finansowanych w perspektywie finansowej 2014-2020 (Dz. U. z 2020 r. poz. 818)</w:t>
            </w:r>
            <w:r w:rsidRPr="00A30F3E">
              <w:rPr>
                <w:rFonts w:ascii="Calibri" w:eastAsia="Calibri" w:hAnsi="Calibri" w:cs="Calibri"/>
                <w:sz w:val="24"/>
                <w:szCs w:val="24"/>
              </w:rPr>
              <w:t xml:space="preserve"> zwana dalej “ustawa wdrożeniowa”</w:t>
            </w:r>
            <w:r w:rsidRPr="00A30F3E">
              <w:rPr>
                <w:rFonts w:ascii="Calibri" w:eastAsia="Calibri" w:hAnsi="Calibri" w:cs="Calibri"/>
                <w:color w:val="000000"/>
                <w:sz w:val="24"/>
                <w:szCs w:val="24"/>
                <w:vertAlign w:val="superscript"/>
              </w:rPr>
              <w:footnoteReference w:id="9"/>
            </w:r>
            <w:r w:rsidRPr="00A30F3E">
              <w:rPr>
                <w:rFonts w:ascii="Calibri" w:eastAsia="Calibri" w:hAnsi="Calibri" w:cs="Calibri"/>
                <w:color w:val="000000"/>
                <w:sz w:val="24"/>
                <w:szCs w:val="24"/>
              </w:rPr>
              <w:t>;</w:t>
            </w:r>
          </w:p>
          <w:p w14:paraId="48A61DE0" w14:textId="216FE51D" w:rsidR="0067339F" w:rsidRPr="00A30F3E" w:rsidRDefault="0067339F" w:rsidP="00A30F3E">
            <w:pPr>
              <w:numPr>
                <w:ilvl w:val="0"/>
                <w:numId w:val="11"/>
              </w:numPr>
              <w:spacing w:after="0" w:line="276" w:lineRule="auto"/>
              <w:ind w:left="426" w:hanging="284"/>
              <w:rPr>
                <w:rFonts w:ascii="Calibri" w:eastAsia="Calibri" w:hAnsi="Calibri" w:cs="Calibri"/>
                <w:color w:val="000000"/>
                <w:sz w:val="24"/>
                <w:szCs w:val="24"/>
              </w:rPr>
            </w:pPr>
            <w:r w:rsidRPr="0067339F">
              <w:rPr>
                <w:rFonts w:ascii="Calibri" w:eastAsia="Calibri" w:hAnsi="Calibri" w:cs="Calibri"/>
                <w:color w:val="000000"/>
                <w:sz w:val="24"/>
                <w:szCs w:val="24"/>
              </w:rPr>
              <w:lastRenderedPageBreak/>
              <w:t>wnioskodawca oraz partner/</w:t>
            </w:r>
            <w:proofErr w:type="spellStart"/>
            <w:r w:rsidRPr="0067339F">
              <w:rPr>
                <w:rFonts w:ascii="Calibri" w:eastAsia="Calibri" w:hAnsi="Calibri" w:cs="Calibri"/>
                <w:color w:val="000000"/>
                <w:sz w:val="24"/>
                <w:szCs w:val="24"/>
              </w:rPr>
              <w:t>rzy</w:t>
            </w:r>
            <w:proofErr w:type="spellEnd"/>
            <w:r w:rsidRPr="0067339F">
              <w:rPr>
                <w:rFonts w:ascii="Calibri" w:eastAsia="Calibri" w:hAnsi="Calibri" w:cs="Calibri"/>
                <w:color w:val="000000"/>
                <w:sz w:val="24"/>
                <w:szCs w:val="24"/>
              </w:rPr>
              <w:t xml:space="preserve"> (jeśli dotyczy) </w:t>
            </w:r>
            <w:r w:rsidRPr="0067339F">
              <w:rPr>
                <w:rFonts w:ascii="Calibri" w:eastAsia="Calibri" w:hAnsi="Calibri" w:cs="Calibri"/>
                <w:b/>
                <w:bCs/>
                <w:color w:val="000000"/>
                <w:sz w:val="24"/>
                <w:szCs w:val="24"/>
              </w:rPr>
              <w:t>nie figurują na liście osób i podmiotów względem których stosowane są środki sankcyjne</w:t>
            </w:r>
            <w:r w:rsidRPr="0067339F">
              <w:rPr>
                <w:rFonts w:ascii="Calibri" w:eastAsia="Calibri" w:hAnsi="Calibri" w:cs="Calibri"/>
                <w:color w:val="000000"/>
                <w:sz w:val="24"/>
                <w:szCs w:val="24"/>
              </w:rPr>
              <w:t>, prowadzonej przez Ministra właściwego ds. wewnętrznych na podstawie ustawy z dnia 13 kwietnia 2022 r. o szczególnych rozwiązaniach w zakresie przeciwdziałania wspieraniu agresji na Ukrainę oraz służących ochronie bezpieczeństwa narodowego</w:t>
            </w:r>
            <w:r w:rsidR="00A865E2">
              <w:rPr>
                <w:rFonts w:ascii="Calibri" w:eastAsia="Calibri" w:hAnsi="Calibri" w:cs="Calibri"/>
                <w:color w:val="000000"/>
                <w:sz w:val="24"/>
                <w:szCs w:val="24"/>
              </w:rPr>
              <w:t xml:space="preserve"> (Dz. U. poz. 835)</w:t>
            </w:r>
            <w:r>
              <w:rPr>
                <w:rFonts w:ascii="Calibri" w:eastAsia="Calibri" w:hAnsi="Calibri" w:cs="Calibri"/>
                <w:color w:val="000000"/>
                <w:sz w:val="24"/>
                <w:szCs w:val="24"/>
              </w:rPr>
              <w:t>;</w:t>
            </w:r>
          </w:p>
          <w:p w14:paraId="511C9AA8" w14:textId="77777777" w:rsidR="00A30F3E" w:rsidRPr="00A30F3E" w:rsidRDefault="00A30F3E" w:rsidP="00A30F3E">
            <w:pPr>
              <w:numPr>
                <w:ilvl w:val="0"/>
                <w:numId w:val="11"/>
              </w:numPr>
              <w:spacing w:after="0" w:line="276" w:lineRule="auto"/>
              <w:ind w:left="426" w:hanging="284"/>
              <w:rPr>
                <w:rFonts w:ascii="Calibri" w:eastAsia="Calibri" w:hAnsi="Calibri" w:cs="Calibri"/>
                <w:color w:val="000000"/>
                <w:sz w:val="24"/>
                <w:szCs w:val="24"/>
              </w:rPr>
            </w:pPr>
            <w:r w:rsidRPr="00A30F3E">
              <w:rPr>
                <w:rFonts w:ascii="Calibri" w:eastAsia="Calibri" w:hAnsi="Calibri" w:cs="Calibri"/>
                <w:color w:val="000000"/>
                <w:sz w:val="24"/>
                <w:szCs w:val="24"/>
              </w:rPr>
              <w:t>wnioskodawca oraz partner/</w:t>
            </w:r>
            <w:proofErr w:type="spellStart"/>
            <w:r w:rsidRPr="00A30F3E">
              <w:rPr>
                <w:rFonts w:ascii="Calibri" w:eastAsia="Calibri" w:hAnsi="Calibri" w:cs="Calibri"/>
                <w:color w:val="000000"/>
                <w:sz w:val="24"/>
                <w:szCs w:val="24"/>
              </w:rPr>
              <w:t>rzy</w:t>
            </w:r>
            <w:proofErr w:type="spellEnd"/>
            <w:r w:rsidRPr="00A30F3E">
              <w:rPr>
                <w:rFonts w:ascii="Calibri" w:eastAsia="Calibri" w:hAnsi="Calibri" w:cs="Calibri"/>
                <w:color w:val="000000"/>
                <w:sz w:val="24"/>
                <w:szCs w:val="24"/>
              </w:rPr>
              <w:t xml:space="preserve"> (jeśli dotyczy) nie podlegają wykluczeniu z możliwości otrzymania dofinansowania ze środków Unii Europejskiej na podstawie: </w:t>
            </w:r>
          </w:p>
          <w:p w14:paraId="51660023" w14:textId="77777777" w:rsidR="00A30F3E" w:rsidRPr="00A30F3E" w:rsidRDefault="00A30F3E" w:rsidP="00A30F3E">
            <w:pPr>
              <w:numPr>
                <w:ilvl w:val="0"/>
                <w:numId w:val="1"/>
              </w:numPr>
              <w:spacing w:after="0" w:line="276" w:lineRule="auto"/>
              <w:ind w:left="42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art. 207 ust. 4 ustawy z dnia 27 sierpnia 2009 r. o finansach publicznych (Dz. U.  z 2019 r. poz. 869</w:t>
            </w:r>
            <w:r w:rsidRPr="00A30F3E">
              <w:rPr>
                <w:rFonts w:ascii="Calibri" w:eastAsia="Times New Roman" w:hAnsi="Calibri" w:cs="Calibri"/>
                <w:color w:val="000000"/>
                <w:sz w:val="24"/>
                <w:szCs w:val="24"/>
                <w:lang w:eastAsia="x-none"/>
              </w:rPr>
              <w:t xml:space="preserve"> z </w:t>
            </w:r>
            <w:proofErr w:type="spellStart"/>
            <w:r w:rsidRPr="00A30F3E">
              <w:rPr>
                <w:rFonts w:ascii="Calibri" w:eastAsia="Times New Roman" w:hAnsi="Calibri" w:cs="Calibri"/>
                <w:color w:val="000000"/>
                <w:sz w:val="24"/>
                <w:szCs w:val="24"/>
                <w:lang w:eastAsia="x-none"/>
              </w:rPr>
              <w:t>późn</w:t>
            </w:r>
            <w:proofErr w:type="spellEnd"/>
            <w:r w:rsidRPr="00A30F3E">
              <w:rPr>
                <w:rFonts w:ascii="Calibri" w:eastAsia="Times New Roman" w:hAnsi="Calibri" w:cs="Calibri"/>
                <w:color w:val="000000"/>
                <w:sz w:val="24"/>
                <w:szCs w:val="24"/>
                <w:lang w:eastAsia="x-none"/>
              </w:rPr>
              <w:t>. zm.</w:t>
            </w:r>
            <w:r w:rsidRPr="00A30F3E">
              <w:rPr>
                <w:rFonts w:ascii="Calibri" w:eastAsia="Times New Roman" w:hAnsi="Calibri" w:cs="Calibri"/>
                <w:color w:val="000000"/>
                <w:sz w:val="24"/>
                <w:szCs w:val="24"/>
                <w:lang w:val="x-none" w:eastAsia="x-none"/>
              </w:rPr>
              <w:t>),</w:t>
            </w:r>
          </w:p>
          <w:p w14:paraId="51202823" w14:textId="77777777" w:rsidR="00A30F3E" w:rsidRPr="00A30F3E" w:rsidRDefault="00A30F3E" w:rsidP="00A30F3E">
            <w:pPr>
              <w:numPr>
                <w:ilvl w:val="0"/>
                <w:numId w:val="1"/>
              </w:numPr>
              <w:spacing w:after="0" w:line="276" w:lineRule="auto"/>
              <w:ind w:left="42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art.</w:t>
            </w:r>
            <w:r w:rsidRPr="00A30F3E">
              <w:rPr>
                <w:rFonts w:ascii="Calibri" w:eastAsia="Times New Roman" w:hAnsi="Calibri" w:cs="Calibri"/>
                <w:color w:val="000000"/>
                <w:sz w:val="24"/>
                <w:szCs w:val="24"/>
                <w:lang w:eastAsia="x-none"/>
              </w:rPr>
              <w:t xml:space="preserve"> </w:t>
            </w:r>
            <w:r w:rsidRPr="00A30F3E">
              <w:rPr>
                <w:rFonts w:ascii="Calibri" w:eastAsia="Times New Roman" w:hAnsi="Calibri" w:cs="Calibri"/>
                <w:color w:val="000000"/>
                <w:sz w:val="24"/>
                <w:szCs w:val="24"/>
                <w:lang w:val="x-none" w:eastAsia="x-none"/>
              </w:rPr>
              <w:t>12 ust. 1 pkt 1 ustawy z dnia 15 czerwca 2012 r. o skutkach powierzania wykonywania pracy cudzoziemcom przebywającym wbrew przepisom na terytorium Rzeczypospolitej Polskiej (Dz.</w:t>
            </w:r>
            <w:r w:rsidRPr="00A30F3E">
              <w:rPr>
                <w:rFonts w:ascii="Calibri" w:eastAsia="Times New Roman" w:hAnsi="Calibri" w:cs="Calibri"/>
                <w:color w:val="000000"/>
                <w:sz w:val="24"/>
                <w:szCs w:val="24"/>
                <w:lang w:eastAsia="x-none"/>
              </w:rPr>
              <w:t xml:space="preserve"> </w:t>
            </w:r>
            <w:r w:rsidRPr="00A30F3E">
              <w:rPr>
                <w:rFonts w:ascii="Calibri" w:eastAsia="Times New Roman" w:hAnsi="Calibri" w:cs="Calibri"/>
                <w:color w:val="000000"/>
                <w:sz w:val="24"/>
                <w:szCs w:val="24"/>
                <w:lang w:val="x-none" w:eastAsia="x-none"/>
              </w:rPr>
              <w:t>U. poz. 769),</w:t>
            </w:r>
          </w:p>
          <w:p w14:paraId="59B0B65B" w14:textId="77777777" w:rsidR="00A30F3E" w:rsidRPr="00A30F3E" w:rsidRDefault="00A30F3E" w:rsidP="00A30F3E">
            <w:pPr>
              <w:numPr>
                <w:ilvl w:val="0"/>
                <w:numId w:val="1"/>
              </w:numPr>
              <w:spacing w:after="0" w:line="276" w:lineRule="auto"/>
              <w:ind w:left="426"/>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art. 9 ust. 1 pkt 2a ustawy z dnia 28 października 2002 r. o odpowiedzialności podmiotów zbiorowych za czyny zabronione pod groźbą kary (Dz. U. z 20</w:t>
            </w:r>
            <w:r w:rsidRPr="00A30F3E">
              <w:rPr>
                <w:rFonts w:ascii="Calibri" w:eastAsia="Times New Roman" w:hAnsi="Calibri" w:cs="Calibri"/>
                <w:color w:val="000000"/>
                <w:sz w:val="24"/>
                <w:szCs w:val="24"/>
                <w:lang w:eastAsia="x-none"/>
              </w:rPr>
              <w:t>20</w:t>
            </w:r>
            <w:r w:rsidRPr="00A30F3E">
              <w:rPr>
                <w:rFonts w:ascii="Calibri" w:eastAsia="Times New Roman" w:hAnsi="Calibri" w:cs="Calibri"/>
                <w:color w:val="000000"/>
                <w:sz w:val="24"/>
                <w:szCs w:val="24"/>
                <w:lang w:val="x-none" w:eastAsia="x-none"/>
              </w:rPr>
              <w:t xml:space="preserve"> r. poz. </w:t>
            </w:r>
            <w:r w:rsidRPr="00A30F3E">
              <w:rPr>
                <w:rFonts w:ascii="Calibri" w:eastAsia="Times New Roman" w:hAnsi="Calibri" w:cs="Calibri"/>
                <w:color w:val="000000"/>
                <w:sz w:val="24"/>
                <w:szCs w:val="24"/>
                <w:lang w:eastAsia="x-none"/>
              </w:rPr>
              <w:t>358</w:t>
            </w:r>
            <w:r w:rsidRPr="00A30F3E">
              <w:rPr>
                <w:rFonts w:ascii="Calibri" w:eastAsia="Times New Roman" w:hAnsi="Calibri" w:cs="Calibri"/>
                <w:color w:val="000000"/>
                <w:sz w:val="24"/>
                <w:szCs w:val="24"/>
                <w:lang w:val="x-none" w:eastAsia="x-none"/>
              </w:rPr>
              <w:t>)</w:t>
            </w:r>
          </w:p>
          <w:p w14:paraId="6B50B39F" w14:textId="77777777" w:rsidR="00A30F3E" w:rsidRPr="00A30F3E" w:rsidRDefault="00A30F3E" w:rsidP="00A30F3E">
            <w:pPr>
              <w:spacing w:after="0" w:line="276" w:lineRule="auto"/>
              <w:ind w:left="426"/>
              <w:rPr>
                <w:rFonts w:ascii="Calibri" w:eastAsia="Times New Roman" w:hAnsi="Calibri" w:cs="Calibri"/>
                <w:color w:val="000000"/>
                <w:sz w:val="24"/>
                <w:szCs w:val="24"/>
                <w:lang w:val="x-none" w:eastAsia="x-none"/>
              </w:rPr>
            </w:pPr>
          </w:p>
          <w:p w14:paraId="1207D08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Kryterium weryfikowane w oparciu o </w:t>
            </w:r>
            <w:r w:rsidRPr="00A30F3E">
              <w:rPr>
                <w:rFonts w:ascii="Calibri" w:eastAsia="Calibri" w:hAnsi="Calibri" w:cs="Calibri"/>
                <w:sz w:val="24"/>
                <w:szCs w:val="24"/>
              </w:rPr>
              <w:t>oświadczenia stanowiące integralną część wniosku o dofinansowanie</w:t>
            </w:r>
            <w:r w:rsidRPr="00A30F3E">
              <w:rPr>
                <w:rFonts w:ascii="Calibri" w:eastAsia="Calibri" w:hAnsi="Calibri" w:cs="Calibri"/>
                <w:color w:val="000000"/>
                <w:sz w:val="24"/>
                <w:szCs w:val="24"/>
              </w:rPr>
              <w:t>.</w:t>
            </w:r>
          </w:p>
        </w:tc>
      </w:tr>
      <w:tr w:rsidR="00A30F3E" w:rsidRPr="00A30F3E" w14:paraId="168AEE3E"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1BB5550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lastRenderedPageBreak/>
              <w:t>Opis znaczenia kryterium:</w:t>
            </w:r>
          </w:p>
        </w:tc>
      </w:tr>
      <w:tr w:rsidR="00A30F3E" w:rsidRPr="00A30F3E" w14:paraId="0A27583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AE2830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Tak/nie</w:t>
            </w:r>
            <w:r w:rsidRPr="00A30F3E">
              <w:rPr>
                <w:rFonts w:ascii="Calibri" w:eastAsia="Calibri" w:hAnsi="Calibri" w:cs="Calibri"/>
                <w:color w:val="000000"/>
                <w:sz w:val="24"/>
                <w:szCs w:val="24"/>
              </w:rPr>
              <w:br/>
              <w:t>(niespełnienie kryterium oznacza odrzucenie wniosku)</w:t>
            </w:r>
          </w:p>
          <w:p w14:paraId="0ECABBAE" w14:textId="77777777" w:rsidR="00A30F3E" w:rsidRPr="00A30F3E" w:rsidRDefault="00A30F3E" w:rsidP="00A30F3E">
            <w:pPr>
              <w:spacing w:after="0" w:line="276" w:lineRule="auto"/>
              <w:rPr>
                <w:rFonts w:ascii="Calibri" w:eastAsia="Calibri" w:hAnsi="Calibri" w:cs="Calibri"/>
                <w:color w:val="000000"/>
                <w:sz w:val="24"/>
                <w:szCs w:val="24"/>
              </w:rPr>
            </w:pPr>
          </w:p>
          <w:p w14:paraId="128EC4F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Nie dopuszcza się możliwości skierowania kryterium do negocjacji.</w:t>
            </w:r>
          </w:p>
        </w:tc>
      </w:tr>
      <w:tr w:rsidR="00A30F3E" w:rsidRPr="00A30F3E" w14:paraId="51C83167"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27085C2" w14:textId="762B7622"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t>A.2.4 W projekcie założono sposób rozliczania kosztów adekwatny do wskazanej wartości dofinansowania.</w:t>
            </w:r>
          </w:p>
        </w:tc>
      </w:tr>
      <w:tr w:rsidR="00A30F3E" w:rsidRPr="00A30F3E" w14:paraId="3804B9D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81C12AA" w14:textId="4F656A1D"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702C0C14"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85AE5F2" w14:textId="0FFAB85D" w:rsidR="00A30F3E" w:rsidRPr="00A30F3E" w:rsidRDefault="00A30F3E" w:rsidP="00A30F3E">
            <w:pPr>
              <w:spacing w:after="0" w:line="276" w:lineRule="auto"/>
              <w:rPr>
                <w:rFonts w:ascii="Calibri" w:eastAsia="Calibri" w:hAnsi="Calibri" w:cs="Calibri"/>
                <w:iCs/>
                <w:color w:val="000000"/>
                <w:sz w:val="24"/>
                <w:szCs w:val="24"/>
              </w:rPr>
            </w:pPr>
            <w:r w:rsidRPr="00A30F3E">
              <w:rPr>
                <w:rFonts w:ascii="Calibri" w:eastAsia="Calibri" w:hAnsi="Calibri" w:cs="Calibri"/>
                <w:color w:val="000000"/>
                <w:sz w:val="24"/>
                <w:szCs w:val="24"/>
              </w:rPr>
              <w:t>Ocenie podlega, czy w projekcie zastosowano sposób rozliczania kosztów, w odniesieniu do wartości wnioskowanego dofinansowania, zgodnie z </w:t>
            </w:r>
            <w:r w:rsidRPr="00A30F3E">
              <w:rPr>
                <w:rFonts w:ascii="Calibri" w:eastAsia="Calibri" w:hAnsi="Calibri" w:cs="Calibri"/>
                <w:iCs/>
                <w:color w:val="000000"/>
                <w:sz w:val="24"/>
                <w:szCs w:val="24"/>
              </w:rPr>
              <w:t>Wytycznymi w zakresie kwalifikowalności wydatków w ramach Europejskiego Funduszu Rozwoju Regionalnego, Europejskiego Funduszu Społecznego oraz Funduszu Spójności na lata 2014-2020.</w:t>
            </w:r>
          </w:p>
          <w:p w14:paraId="42343128" w14:textId="34F4C374" w:rsidR="00A30F3E" w:rsidRPr="00A30F3E" w:rsidRDefault="00A30F3E" w:rsidP="00A30F3E">
            <w:pPr>
              <w:spacing w:after="0" w:line="276" w:lineRule="auto"/>
              <w:rPr>
                <w:rFonts w:ascii="Calibri" w:eastAsia="Calibri" w:hAnsi="Calibri" w:cs="Calibri"/>
                <w:i/>
                <w:iCs/>
                <w:color w:val="000000"/>
                <w:sz w:val="24"/>
                <w:szCs w:val="24"/>
              </w:rPr>
            </w:pPr>
          </w:p>
          <w:p w14:paraId="674EA6DE" w14:textId="3450D8AC" w:rsidR="00A30F3E" w:rsidRPr="00A30F3E" w:rsidRDefault="00A30F3E" w:rsidP="00A30F3E">
            <w:pPr>
              <w:shd w:val="clear" w:color="auto" w:fill="FFFFFF"/>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Powyższe oznacza, że:</w:t>
            </w:r>
          </w:p>
          <w:p w14:paraId="4F647C99" w14:textId="4398D6C3" w:rsidR="00A30F3E" w:rsidRPr="00A30F3E" w:rsidRDefault="00710F12" w:rsidP="00710F12">
            <w:pPr>
              <w:shd w:val="clear" w:color="auto" w:fill="FFFFFF"/>
              <w:spacing w:after="0" w:line="276" w:lineRule="auto"/>
              <w:rPr>
                <w:rFonts w:ascii="Calibri" w:eastAsia="Calibri" w:hAnsi="Calibri" w:cs="Calibri"/>
                <w:b/>
                <w:bCs/>
                <w:color w:val="000000"/>
                <w:sz w:val="24"/>
                <w:szCs w:val="24"/>
              </w:rPr>
            </w:pPr>
            <w:r>
              <w:rPr>
                <w:rFonts w:ascii="Calibri" w:eastAsia="Calibri" w:hAnsi="Calibri" w:cs="Calibri"/>
                <w:color w:val="000000"/>
                <w:sz w:val="24"/>
                <w:szCs w:val="24"/>
              </w:rPr>
              <w:t>w</w:t>
            </w:r>
            <w:r w:rsidR="00A30F3E" w:rsidRPr="00A30F3E">
              <w:rPr>
                <w:rFonts w:ascii="Calibri" w:eastAsia="Calibri" w:hAnsi="Calibri" w:cs="Calibri"/>
                <w:color w:val="000000"/>
                <w:sz w:val="24"/>
                <w:szCs w:val="24"/>
              </w:rPr>
              <w:t xml:space="preserve"> przypadku projektów, w których wartość wnioskowanego dofinansowania   </w:t>
            </w:r>
            <w:r w:rsidR="00A30F3E" w:rsidRPr="00A30F3E">
              <w:rPr>
                <w:rFonts w:ascii="Calibri" w:eastAsia="Calibri" w:hAnsi="Calibri" w:cs="Calibri"/>
                <w:b/>
                <w:bCs/>
                <w:color w:val="000000"/>
                <w:sz w:val="24"/>
                <w:szCs w:val="24"/>
              </w:rPr>
              <w:t>nie przekracza wyrażonej w zł równowartości 100 000 Euro</w:t>
            </w:r>
            <w:r w:rsidR="00A30F3E" w:rsidRPr="00A30F3E">
              <w:rPr>
                <w:rFonts w:ascii="Calibri" w:eastAsia="Calibri" w:hAnsi="Calibri" w:cs="Calibri"/>
                <w:b/>
                <w:bCs/>
                <w:color w:val="000000"/>
                <w:sz w:val="24"/>
                <w:szCs w:val="24"/>
                <w:vertAlign w:val="superscript"/>
              </w:rPr>
              <w:footnoteReference w:id="10"/>
            </w:r>
            <w:r w:rsidR="00A30F3E" w:rsidRPr="00A30F3E">
              <w:rPr>
                <w:rFonts w:ascii="Calibri" w:eastAsia="Calibri" w:hAnsi="Calibri" w:cs="Calibri"/>
                <w:color w:val="000000"/>
                <w:sz w:val="24"/>
                <w:szCs w:val="24"/>
              </w:rPr>
              <w:t>, </w:t>
            </w:r>
            <w:r w:rsidR="00A30F3E" w:rsidRPr="00A30F3E">
              <w:rPr>
                <w:rFonts w:ascii="Calibri" w:eastAsia="Calibri" w:hAnsi="Calibri" w:cs="Calibri"/>
                <w:b/>
                <w:bCs/>
                <w:color w:val="000000"/>
                <w:sz w:val="24"/>
                <w:szCs w:val="24"/>
              </w:rPr>
              <w:t>obligatoryjne jest</w:t>
            </w:r>
            <w:r w:rsidR="00A30F3E" w:rsidRPr="00A30F3E">
              <w:rPr>
                <w:rFonts w:ascii="Calibri" w:eastAsia="Calibri" w:hAnsi="Calibri" w:cs="Calibri"/>
                <w:color w:val="000000"/>
                <w:sz w:val="24"/>
                <w:szCs w:val="24"/>
              </w:rPr>
              <w:t xml:space="preserve"> rozliczanie </w:t>
            </w:r>
            <w:r w:rsidR="00A30F3E" w:rsidRPr="00A30F3E">
              <w:rPr>
                <w:rFonts w:ascii="Calibri" w:eastAsia="Calibri" w:hAnsi="Calibri" w:cs="Calibri"/>
                <w:color w:val="000000"/>
                <w:sz w:val="24"/>
                <w:szCs w:val="24"/>
              </w:rPr>
              <w:lastRenderedPageBreak/>
              <w:t>kosztów w oparciu o kwoty ryczałtowe ustalone przez wnioskodawcę na podstawie szczegółowego budżetu projektu. Tym samym nieuwzględnienie kwot ryczałtowych w przypadku wyżej wskazanych projektów skutkować będzie niespełnieniem niniejszego kryterium.</w:t>
            </w:r>
          </w:p>
          <w:p w14:paraId="4F2BF283" w14:textId="3290EC75" w:rsidR="00A30F3E" w:rsidRPr="00A30F3E" w:rsidRDefault="00A30F3E" w:rsidP="00A30F3E">
            <w:pPr>
              <w:shd w:val="clear" w:color="auto" w:fill="FFFFFF"/>
              <w:spacing w:after="0" w:line="276" w:lineRule="auto"/>
              <w:rPr>
                <w:rFonts w:ascii="Calibri" w:eastAsia="Calibri" w:hAnsi="Calibri" w:cs="Calibri"/>
                <w:color w:val="000000"/>
                <w:sz w:val="24"/>
                <w:szCs w:val="24"/>
              </w:rPr>
            </w:pPr>
          </w:p>
          <w:p w14:paraId="64035DA2" w14:textId="036B13C2"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A30F3E" w:rsidRPr="00A30F3E" w14:paraId="5C2591B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64D8619C" w14:textId="3DE1AED3"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lastRenderedPageBreak/>
              <w:t>Opis znaczenia kryterium:</w:t>
            </w:r>
          </w:p>
        </w:tc>
      </w:tr>
      <w:tr w:rsidR="00A30F3E" w:rsidRPr="00A30F3E" w14:paraId="29A9468A"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854C100" w14:textId="2A441170"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 Tak/nie </w:t>
            </w:r>
          </w:p>
          <w:p w14:paraId="567CDF76" w14:textId="632DEFEF"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p w14:paraId="0F959021" w14:textId="745A8CA5" w:rsidR="00A30F3E" w:rsidRPr="00A30F3E" w:rsidRDefault="00A30F3E" w:rsidP="00A30F3E">
            <w:pPr>
              <w:spacing w:after="0" w:line="276" w:lineRule="auto"/>
              <w:rPr>
                <w:rFonts w:ascii="Calibri" w:eastAsia="Calibri" w:hAnsi="Calibri" w:cs="Calibri"/>
                <w:color w:val="000000"/>
                <w:sz w:val="24"/>
                <w:szCs w:val="24"/>
              </w:rPr>
            </w:pPr>
          </w:p>
          <w:p w14:paraId="77C708CB" w14:textId="50D29A90"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Nie dopuszcza się możliwości skierowania kryterium do negocjacji.</w:t>
            </w:r>
          </w:p>
        </w:tc>
      </w:tr>
      <w:tr w:rsidR="00A30F3E" w:rsidRPr="00A30F3E" w14:paraId="54D2D33D"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5E03DA19" w14:textId="7A773001"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t>A.2.5 Zgodność projektu z zasadą</w:t>
            </w:r>
            <w:r w:rsidRPr="00270CD8">
              <w:rPr>
                <w:rFonts w:ascii="Calibri" w:eastAsia="Calibri" w:hAnsi="Calibri" w:cs="Calibri"/>
                <w:sz w:val="24"/>
                <w:szCs w:val="24"/>
              </w:rPr>
              <w:t xml:space="preserve"> </w:t>
            </w:r>
            <w:r w:rsidRPr="00270CD8">
              <w:rPr>
                <w:rFonts w:ascii="Calibri" w:eastAsia="Calibri" w:hAnsi="Calibri" w:cs="Calibri"/>
                <w:b/>
                <w:sz w:val="24"/>
                <w:szCs w:val="24"/>
              </w:rPr>
              <w:t>równości szans i niedyskryminacji, w tym dostępności dla osób z niepełnosprawnościami.</w:t>
            </w:r>
          </w:p>
        </w:tc>
      </w:tr>
      <w:tr w:rsidR="00A30F3E" w:rsidRPr="00A30F3E" w14:paraId="61C20608"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6FEA30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6AE482F2"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B6E58B7" w14:textId="77777777" w:rsidR="00A30F3E" w:rsidRPr="00A30F3E" w:rsidRDefault="00A30F3E" w:rsidP="00A30F3E">
            <w:pPr>
              <w:autoSpaceDE w:val="0"/>
              <w:autoSpaceDN w:val="0"/>
              <w:adjustRightInd w:val="0"/>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Ocenie podlega, czy projekt jest zgodny z zasadą równości szans i niedyskryminacji, w tym dostępności dla osób z niepełnosprawnościami określoną w art. 7 rozporządzenia nr 1303/2013 oraz w Wytycznych w zakresie realizacji zasady równości szans i niedyskryminacji, w tym dostępności dla osób z niepełnosprawnościami oraz zasady równości szans kobiet i mężczyzn w ramach funduszy unijnych na lata 2014-2020.</w:t>
            </w:r>
          </w:p>
          <w:p w14:paraId="034E4F55" w14:textId="77777777" w:rsidR="00A30F3E" w:rsidRPr="00A30F3E" w:rsidRDefault="00A30F3E" w:rsidP="00A30F3E">
            <w:pPr>
              <w:autoSpaceDE w:val="0"/>
              <w:autoSpaceDN w:val="0"/>
              <w:adjustRightInd w:val="0"/>
              <w:spacing w:after="0" w:line="276" w:lineRule="auto"/>
              <w:rPr>
                <w:rFonts w:ascii="Calibri" w:eastAsia="Calibri" w:hAnsi="Calibri" w:cs="Calibri"/>
                <w:color w:val="000000"/>
                <w:sz w:val="24"/>
                <w:szCs w:val="24"/>
              </w:rPr>
            </w:pPr>
          </w:p>
          <w:p w14:paraId="6E462440"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We wniosku o dofinansowanie projektów wymaga się wykazania pozytywnego wpływu realizacji projektu na zasadę dostępności dla osób z niepełnosprawnościami. </w:t>
            </w:r>
          </w:p>
          <w:p w14:paraId="13E9AA2F"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06328C18"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W przypadku oceny wsparcia określonego standardami dostępności weryfikacja polega na sprawdzeniu zgodności założeń wniosku o dofinansowanie projektu z tymi standardami. </w:t>
            </w:r>
          </w:p>
          <w:p w14:paraId="5C351EFA"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7CF247BD"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W przypadku projektów nieobjętych zakresem standardów dostępności weryfikacja polega na sprawdzeniu zapewnienia możliwości samodzielnego użytkowania/skorzystania z produktów tych projektów przez osoby należące do co najmniej jednego z rodzajów niepełnosprawności wskazanych w standardach dostępności.</w:t>
            </w:r>
          </w:p>
          <w:p w14:paraId="75B72594"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0E298BC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A30F3E" w:rsidRPr="00A30F3E" w14:paraId="698D4C9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5B80717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A30F3E" w:rsidRPr="00A30F3E" w14:paraId="08152234"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CBF90A5"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r w:rsidRPr="00A30F3E">
              <w:rPr>
                <w:rFonts w:ascii="Calibri" w:eastAsia="Calibri" w:hAnsi="Calibri" w:cs="Calibri"/>
                <w:color w:val="000000"/>
                <w:sz w:val="24"/>
                <w:szCs w:val="24"/>
              </w:rPr>
              <w:br/>
              <w:t>(niespełnienie kryterium oznacza odrzucenie wniosku)</w:t>
            </w:r>
          </w:p>
          <w:p w14:paraId="0C1D03B4" w14:textId="77777777" w:rsidR="00A30F3E" w:rsidRPr="00A30F3E" w:rsidRDefault="00A30F3E" w:rsidP="00A30F3E">
            <w:pPr>
              <w:spacing w:after="0" w:line="276" w:lineRule="auto"/>
              <w:rPr>
                <w:rFonts w:ascii="Calibri" w:eastAsia="Calibri" w:hAnsi="Calibri" w:cs="Calibri"/>
                <w:color w:val="000000"/>
                <w:sz w:val="24"/>
                <w:szCs w:val="24"/>
              </w:rPr>
            </w:pPr>
          </w:p>
          <w:p w14:paraId="5023CA4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możliwości skierowania kryterium do negocjacji, w zakresie wskazanym w Regulaminie konkursu.</w:t>
            </w:r>
          </w:p>
        </w:tc>
      </w:tr>
      <w:tr w:rsidR="00A30F3E" w:rsidRPr="00A30F3E" w14:paraId="4B827060"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DCDCEC7" w14:textId="313F0704"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lastRenderedPageBreak/>
              <w:t>A.2.</w:t>
            </w:r>
            <w:r w:rsidR="004C065A" w:rsidRPr="00270CD8">
              <w:rPr>
                <w:rFonts w:ascii="Calibri" w:eastAsia="Calibri" w:hAnsi="Calibri" w:cs="Calibri"/>
                <w:b/>
                <w:sz w:val="24"/>
                <w:szCs w:val="24"/>
              </w:rPr>
              <w:t>6</w:t>
            </w:r>
            <w:r w:rsidRPr="00270CD8">
              <w:rPr>
                <w:rFonts w:ascii="Calibri" w:eastAsia="Calibri" w:hAnsi="Calibri" w:cs="Calibri"/>
                <w:b/>
                <w:sz w:val="24"/>
                <w:szCs w:val="24"/>
              </w:rPr>
              <w:t xml:space="preserve"> Zgodność projektu z zasadą równości szans kobiet i mężczyzn w oparciu o standard minimum.</w:t>
            </w:r>
          </w:p>
        </w:tc>
      </w:tr>
      <w:tr w:rsidR="00A30F3E" w:rsidRPr="00A30F3E" w14:paraId="238DCB7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661DE2AC"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56BC8DB8"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11C41636"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Ocenie podlega, czy projekt jest zgodny z zasadą równości szans kobiet i mężczyzn w oparciu o standard minimum.</w:t>
            </w:r>
          </w:p>
          <w:p w14:paraId="2A94D801"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2B2F75A8"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W ramach kryterium weryfikowane będzie spełnienie standardu minimum oceniane na podstawie kryteriów oceny określonych w Wytycznych w zakresie realizacji zasady równości szans i niedyskryminacji, w tym dostępności dla osób z niepełnosprawnościami oraz zasady równości szans kobiet i mężczyzn w ramach funduszy unijnych na lata 2014-2020.</w:t>
            </w:r>
          </w:p>
          <w:p w14:paraId="56C178F5" w14:textId="77777777" w:rsidR="00A30F3E" w:rsidRPr="00A30F3E" w:rsidRDefault="00A30F3E" w:rsidP="00A30F3E">
            <w:pPr>
              <w:spacing w:after="0" w:line="276" w:lineRule="auto"/>
              <w:rPr>
                <w:rFonts w:ascii="Calibri" w:eastAsia="Calibri" w:hAnsi="Calibri" w:cs="Calibri"/>
                <w:color w:val="000000"/>
                <w:sz w:val="24"/>
                <w:szCs w:val="24"/>
              </w:rPr>
            </w:pPr>
          </w:p>
          <w:p w14:paraId="574A416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A30F3E" w:rsidRPr="00A30F3E" w14:paraId="7E578A5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1A95C29C"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A30F3E" w:rsidRPr="00A30F3E" w14:paraId="03FF07A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F62801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r w:rsidRPr="00A30F3E">
              <w:rPr>
                <w:rFonts w:ascii="Calibri" w:eastAsia="Calibri" w:hAnsi="Calibri" w:cs="Calibri"/>
                <w:color w:val="000000"/>
                <w:sz w:val="24"/>
                <w:szCs w:val="24"/>
              </w:rPr>
              <w:br/>
              <w:t>(niespełnienie kryterium oznacza odrzucenie wniosku)</w:t>
            </w:r>
          </w:p>
          <w:p w14:paraId="00D81E5D" w14:textId="77777777" w:rsidR="00A30F3E" w:rsidRPr="00A30F3E" w:rsidRDefault="00A30F3E" w:rsidP="00A30F3E">
            <w:pPr>
              <w:spacing w:after="0" w:line="276" w:lineRule="auto"/>
              <w:rPr>
                <w:rFonts w:ascii="Calibri" w:eastAsia="Calibri" w:hAnsi="Calibri" w:cs="Calibri"/>
                <w:color w:val="000000"/>
                <w:sz w:val="24"/>
                <w:szCs w:val="24"/>
              </w:rPr>
            </w:pPr>
          </w:p>
          <w:p w14:paraId="7E1197F2" w14:textId="414B4755"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możliwości skierowania kryterium do ne</w:t>
            </w:r>
            <w:r w:rsidR="003F563C">
              <w:rPr>
                <w:rFonts w:ascii="Calibri" w:eastAsia="Calibri" w:hAnsi="Calibri" w:cs="Calibri"/>
                <w:sz w:val="24"/>
                <w:szCs w:val="24"/>
              </w:rPr>
              <w:t xml:space="preserve">gocjacji, w zakresie wskazanym </w:t>
            </w:r>
            <w:r w:rsidRPr="00A30F3E">
              <w:rPr>
                <w:rFonts w:ascii="Calibri" w:eastAsia="Calibri" w:hAnsi="Calibri" w:cs="Calibri"/>
                <w:sz w:val="24"/>
                <w:szCs w:val="24"/>
              </w:rPr>
              <w:t>w Regulaminie konkursu.</w:t>
            </w:r>
          </w:p>
        </w:tc>
      </w:tr>
      <w:tr w:rsidR="00A30F3E" w:rsidRPr="00A30F3E" w14:paraId="4E2255B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9D5E796" w14:textId="2BF4F7DF" w:rsidR="00A30F3E" w:rsidRPr="00A30F3E" w:rsidRDefault="00A30F3E" w:rsidP="00A30F3E">
            <w:pPr>
              <w:spacing w:after="0" w:line="276" w:lineRule="auto"/>
              <w:rPr>
                <w:rFonts w:ascii="Calibri" w:eastAsia="Calibri" w:hAnsi="Calibri" w:cs="Calibri"/>
                <w:b/>
                <w:color w:val="000000"/>
                <w:sz w:val="24"/>
                <w:szCs w:val="24"/>
              </w:rPr>
            </w:pPr>
            <w:r w:rsidRPr="00270CD8">
              <w:rPr>
                <w:rFonts w:ascii="Calibri" w:eastAsia="Calibri" w:hAnsi="Calibri" w:cs="Calibri"/>
                <w:b/>
                <w:sz w:val="24"/>
                <w:szCs w:val="24"/>
              </w:rPr>
              <w:t>A.2.</w:t>
            </w:r>
            <w:r w:rsidR="004C065A" w:rsidRPr="00270CD8">
              <w:rPr>
                <w:rFonts w:ascii="Calibri" w:eastAsia="Calibri" w:hAnsi="Calibri" w:cs="Calibri"/>
                <w:b/>
                <w:sz w:val="24"/>
                <w:szCs w:val="24"/>
              </w:rPr>
              <w:t>7</w:t>
            </w:r>
            <w:r w:rsidRPr="00270CD8">
              <w:rPr>
                <w:rFonts w:ascii="Calibri" w:eastAsia="Calibri" w:hAnsi="Calibri" w:cs="Calibri"/>
                <w:b/>
                <w:sz w:val="24"/>
                <w:szCs w:val="24"/>
              </w:rPr>
              <w:t xml:space="preserve"> Zgodność projektu </w:t>
            </w:r>
            <w:r w:rsidRPr="00270CD8">
              <w:rPr>
                <w:rFonts w:ascii="Calibri" w:eastAsia="Calibri" w:hAnsi="Calibri" w:cs="Calibri"/>
                <w:b/>
                <w:bCs/>
                <w:sz w:val="24"/>
                <w:szCs w:val="24"/>
              </w:rPr>
              <w:t>z zasadą zrównoważonego rozwoju.</w:t>
            </w:r>
          </w:p>
        </w:tc>
      </w:tr>
      <w:tr w:rsidR="00A30F3E" w:rsidRPr="00A30F3E" w14:paraId="2D22B4E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163FEAE3"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0505B5CF"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7838CE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Ocenie podlega, czy projekt jest zgodny z zasadą zrównoważonego rozwoju określoną w art. 8 rozporządzenia nr 1303/2013.</w:t>
            </w:r>
          </w:p>
          <w:p w14:paraId="7CC0C16B" w14:textId="77777777" w:rsidR="00A30F3E" w:rsidRPr="00A30F3E" w:rsidRDefault="00A30F3E" w:rsidP="00A30F3E">
            <w:pPr>
              <w:spacing w:after="0" w:line="276" w:lineRule="auto"/>
              <w:rPr>
                <w:rFonts w:ascii="Calibri" w:eastAsia="Calibri" w:hAnsi="Calibri" w:cs="Calibri"/>
                <w:color w:val="000000"/>
                <w:sz w:val="24"/>
                <w:szCs w:val="24"/>
              </w:rPr>
            </w:pPr>
          </w:p>
          <w:p w14:paraId="09C927B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A30F3E" w:rsidRPr="00A30F3E" w14:paraId="2958205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471C724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A30F3E" w:rsidRPr="00A30F3E" w14:paraId="3D1DC66D"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34DCDB88"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Tak/nie</w:t>
            </w:r>
            <w:r w:rsidRPr="00A30F3E">
              <w:rPr>
                <w:rFonts w:ascii="Calibri" w:eastAsia="Calibri" w:hAnsi="Calibri" w:cs="Calibri"/>
                <w:color w:val="000000"/>
                <w:sz w:val="24"/>
                <w:szCs w:val="24"/>
              </w:rPr>
              <w:br/>
              <w:t>(niespełnienie kryterium oznacza odrzucenie wniosku)</w:t>
            </w:r>
          </w:p>
          <w:p w14:paraId="17DEBFE8" w14:textId="77777777" w:rsidR="00A30F3E" w:rsidRPr="00A30F3E" w:rsidRDefault="00A30F3E" w:rsidP="00A30F3E">
            <w:pPr>
              <w:spacing w:after="0" w:line="276" w:lineRule="auto"/>
              <w:rPr>
                <w:rFonts w:ascii="Calibri" w:eastAsia="Calibri" w:hAnsi="Calibri" w:cs="Calibri"/>
                <w:color w:val="000000"/>
                <w:sz w:val="24"/>
                <w:szCs w:val="24"/>
              </w:rPr>
            </w:pPr>
          </w:p>
          <w:p w14:paraId="5774F668"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Nie dopuszcza się możliwości skierowania kryterium do negocjacji.</w:t>
            </w:r>
          </w:p>
        </w:tc>
      </w:tr>
      <w:tr w:rsidR="00A30F3E" w:rsidRPr="00A30F3E" w14:paraId="7D42AC35"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A522AD9" w14:textId="77777777" w:rsidR="00A30F3E" w:rsidRPr="00A30F3E" w:rsidRDefault="00A30F3E" w:rsidP="00A30F3E">
            <w:pPr>
              <w:keepNext/>
              <w:keepLines/>
              <w:spacing w:after="0" w:line="276" w:lineRule="auto"/>
              <w:outlineLvl w:val="2"/>
              <w:rPr>
                <w:rFonts w:ascii="Calibri" w:eastAsia="Times New Roman" w:hAnsi="Calibri" w:cs="Calibri"/>
                <w:b/>
                <w:bCs/>
                <w:sz w:val="24"/>
                <w:szCs w:val="24"/>
                <w:lang w:val="x-none"/>
              </w:rPr>
            </w:pPr>
            <w:bookmarkStart w:id="25" w:name="_Toc479573409"/>
            <w:bookmarkStart w:id="26" w:name="_Toc488221534"/>
            <w:bookmarkStart w:id="27" w:name="_Toc500397217"/>
            <w:bookmarkStart w:id="28" w:name="_Toc14274825"/>
            <w:bookmarkStart w:id="29" w:name="_Toc26256233"/>
            <w:bookmarkStart w:id="30" w:name="_Toc57128870"/>
            <w:r w:rsidRPr="00A30F3E">
              <w:rPr>
                <w:rFonts w:ascii="Calibri" w:eastAsia="Times New Roman" w:hAnsi="Calibri" w:cs="Calibri"/>
                <w:b/>
                <w:bCs/>
                <w:sz w:val="24"/>
                <w:szCs w:val="24"/>
                <w:lang w:val="x-none"/>
              </w:rPr>
              <w:t>A.3 Kryteria merytoryczne</w:t>
            </w:r>
            <w:r w:rsidRPr="00A30F3E">
              <w:rPr>
                <w:rFonts w:ascii="Calibri" w:eastAsia="Times New Roman" w:hAnsi="Calibri" w:cs="Calibri"/>
                <w:b/>
                <w:bCs/>
                <w:sz w:val="24"/>
                <w:szCs w:val="24"/>
                <w:vertAlign w:val="superscript"/>
                <w:lang w:val="x-none"/>
              </w:rPr>
              <w:footnoteReference w:id="11"/>
            </w:r>
            <w:r w:rsidRPr="00A30F3E">
              <w:rPr>
                <w:rFonts w:ascii="Calibri" w:eastAsia="Times New Roman" w:hAnsi="Calibri" w:cs="Calibri"/>
                <w:b/>
                <w:bCs/>
                <w:sz w:val="24"/>
                <w:szCs w:val="24"/>
                <w:lang w:val="x-none"/>
              </w:rPr>
              <w:t xml:space="preserve"> (suma punktów: </w:t>
            </w:r>
            <w:r w:rsidRPr="00A30F3E">
              <w:rPr>
                <w:rFonts w:ascii="Calibri" w:eastAsia="Times New Roman" w:hAnsi="Calibri" w:cs="Calibri"/>
                <w:b/>
                <w:bCs/>
                <w:sz w:val="24"/>
                <w:szCs w:val="24"/>
              </w:rPr>
              <w:t>8</w:t>
            </w:r>
            <w:r w:rsidRPr="00A30F3E">
              <w:rPr>
                <w:rFonts w:ascii="Calibri" w:eastAsia="Times New Roman" w:hAnsi="Calibri" w:cs="Calibri"/>
                <w:b/>
                <w:bCs/>
                <w:sz w:val="24"/>
                <w:szCs w:val="24"/>
                <w:lang w:val="x-none"/>
              </w:rPr>
              <w:t>0)</w:t>
            </w:r>
            <w:bookmarkEnd w:id="25"/>
            <w:bookmarkEnd w:id="26"/>
            <w:bookmarkEnd w:id="27"/>
            <w:bookmarkEnd w:id="28"/>
            <w:bookmarkEnd w:id="29"/>
            <w:bookmarkEnd w:id="30"/>
          </w:p>
        </w:tc>
      </w:tr>
      <w:tr w:rsidR="00A30F3E" w:rsidRPr="00A30F3E" w14:paraId="33EA9C00" w14:textId="77777777" w:rsidTr="002E472D">
        <w:trPr>
          <w:trHeight w:val="2148"/>
          <w:jc w:val="center"/>
        </w:trPr>
        <w:tc>
          <w:tcPr>
            <w:tcW w:w="1661"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1D5643F" w14:textId="77777777" w:rsidR="00A30F3E" w:rsidRPr="00A30F3E" w:rsidRDefault="00A30F3E" w:rsidP="00A30F3E">
            <w:pPr>
              <w:spacing w:after="0" w:line="276" w:lineRule="auto"/>
              <w:ind w:left="57"/>
              <w:rPr>
                <w:rFonts w:ascii="Calibri" w:eastAsia="Calibri" w:hAnsi="Calibri" w:cs="Calibri"/>
                <w:b/>
                <w:sz w:val="24"/>
                <w:szCs w:val="24"/>
              </w:rPr>
            </w:pPr>
            <w:r w:rsidRPr="00A30F3E">
              <w:rPr>
                <w:rFonts w:ascii="Calibri" w:eastAsia="Calibri" w:hAnsi="Calibri" w:cs="Calibri"/>
                <w:bCs/>
                <w:sz w:val="24"/>
                <w:szCs w:val="24"/>
              </w:rPr>
              <w:t>Opis znaczenia kryteriów:</w:t>
            </w:r>
          </w:p>
        </w:tc>
        <w:tc>
          <w:tcPr>
            <w:tcW w:w="3339" w:type="pct"/>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273631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 xml:space="preserve">Ocena spełnienia kryteriów merytorycznych polega na przyznaniu liczby punktów w ramach dopuszczalnych limitów wyznaczonych minimalną i maksymalną liczbą punktów, które można uzyskać w ramach oceny danego kryterium. </w:t>
            </w:r>
          </w:p>
          <w:p w14:paraId="4FACFE30" w14:textId="77777777" w:rsidR="00A30F3E" w:rsidRPr="00A30F3E" w:rsidRDefault="00A30F3E" w:rsidP="00A30F3E">
            <w:pPr>
              <w:spacing w:after="0" w:line="276" w:lineRule="auto"/>
              <w:rPr>
                <w:rFonts w:ascii="Calibri" w:eastAsia="Calibri" w:hAnsi="Calibri" w:cs="Calibri"/>
                <w:color w:val="000000"/>
                <w:sz w:val="24"/>
                <w:szCs w:val="24"/>
              </w:rPr>
            </w:pPr>
          </w:p>
          <w:p w14:paraId="3AA05506" w14:textId="77777777" w:rsidR="00A30F3E" w:rsidRPr="00A30F3E" w:rsidRDefault="00A30F3E" w:rsidP="00A30F3E">
            <w:pPr>
              <w:spacing w:after="0" w:line="276" w:lineRule="auto"/>
              <w:rPr>
                <w:rFonts w:ascii="Calibri" w:eastAsia="Times New Roman" w:hAnsi="Calibri" w:cs="Calibri"/>
                <w:sz w:val="24"/>
                <w:szCs w:val="24"/>
              </w:rPr>
            </w:pPr>
            <w:r w:rsidRPr="00A30F3E">
              <w:rPr>
                <w:rFonts w:ascii="Calibri" w:eastAsia="Calibri" w:hAnsi="Calibri" w:cs="Calibri"/>
                <w:color w:val="000000"/>
                <w:sz w:val="24"/>
                <w:szCs w:val="24"/>
              </w:rPr>
              <w:lastRenderedPageBreak/>
              <w:t>Spełnienie przez projekt wskazanych kryteriów oznacza uzyskanie od co najmniej dwóch oceniających minimum 60% punktów za spełnienie poszczególnych kryteriów.</w:t>
            </w:r>
          </w:p>
        </w:tc>
      </w:tr>
      <w:tr w:rsidR="00A30F3E" w:rsidRPr="00A30F3E" w14:paraId="313AF420"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A6F7727" w14:textId="77777777" w:rsidR="00A30F3E" w:rsidRPr="00C11155" w:rsidRDefault="00A30F3E" w:rsidP="00A30F3E">
            <w:pPr>
              <w:spacing w:after="0" w:line="276" w:lineRule="auto"/>
              <w:rPr>
                <w:rFonts w:ascii="Calibri" w:eastAsia="Calibri" w:hAnsi="Calibri" w:cs="Calibri"/>
                <w:b/>
                <w:sz w:val="24"/>
                <w:szCs w:val="24"/>
              </w:rPr>
            </w:pPr>
            <w:r w:rsidRPr="00C11155">
              <w:rPr>
                <w:rFonts w:ascii="Calibri" w:eastAsia="Calibri" w:hAnsi="Calibri" w:cs="Calibri"/>
                <w:b/>
                <w:sz w:val="24"/>
                <w:szCs w:val="24"/>
              </w:rPr>
              <w:lastRenderedPageBreak/>
              <w:t>A.3.1 Potrzeba realizacji projektu oraz zasadność doboru grupy docelowej.</w:t>
            </w:r>
          </w:p>
        </w:tc>
      </w:tr>
      <w:tr w:rsidR="00A30F3E" w:rsidRPr="00A30F3E" w14:paraId="48B2690F"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DB44B1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5B1596F8"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F752FE6"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Ocenie podlega uzasadnienie potrzeby realizacji projektu w kontekście:</w:t>
            </w:r>
          </w:p>
          <w:p w14:paraId="4DBB8762" w14:textId="77777777" w:rsidR="00A30F3E" w:rsidRPr="00A30F3E" w:rsidRDefault="00A30F3E" w:rsidP="00A30F3E">
            <w:pPr>
              <w:numPr>
                <w:ilvl w:val="0"/>
                <w:numId w:val="3"/>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problemu/ów grupy docelowej w powiązaniu ze specyficznymi jej cechami, na obszarze realizacji projektu, na które odpowiedź stanowi cel projektu,</w:t>
            </w:r>
          </w:p>
          <w:p w14:paraId="2E45AC1F" w14:textId="77777777" w:rsidR="00A30F3E" w:rsidRPr="00A30F3E" w:rsidRDefault="00A30F3E" w:rsidP="00A30F3E">
            <w:pPr>
              <w:numPr>
                <w:ilvl w:val="0"/>
                <w:numId w:val="3"/>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wskazania wiarygodnych i miarodajnych danych i źródeł potwierdzających występowanie opisanego/</w:t>
            </w:r>
            <w:proofErr w:type="spellStart"/>
            <w:r w:rsidRPr="00A30F3E">
              <w:rPr>
                <w:rFonts w:ascii="Calibri" w:eastAsia="Times New Roman" w:hAnsi="Calibri" w:cs="Calibri"/>
                <w:color w:val="000000"/>
                <w:sz w:val="24"/>
                <w:szCs w:val="24"/>
                <w:lang w:val="x-none" w:eastAsia="x-none"/>
              </w:rPr>
              <w:t>ych</w:t>
            </w:r>
            <w:proofErr w:type="spellEnd"/>
            <w:r w:rsidRPr="00A30F3E">
              <w:rPr>
                <w:rFonts w:ascii="Calibri" w:eastAsia="Times New Roman" w:hAnsi="Calibri" w:cs="Calibri"/>
                <w:color w:val="000000"/>
                <w:sz w:val="24"/>
                <w:szCs w:val="24"/>
                <w:lang w:val="x-none" w:eastAsia="x-none"/>
              </w:rPr>
              <w:t xml:space="preserve"> problemu/ów.</w:t>
            </w:r>
          </w:p>
          <w:p w14:paraId="41E8DBDB" w14:textId="77777777" w:rsidR="00A30F3E" w:rsidRPr="00A30F3E" w:rsidRDefault="00A30F3E" w:rsidP="00A30F3E">
            <w:pPr>
              <w:spacing w:after="0" w:line="276" w:lineRule="auto"/>
              <w:ind w:left="56"/>
              <w:rPr>
                <w:rFonts w:ascii="Calibri" w:eastAsia="Times New Roman" w:hAnsi="Calibri" w:cs="Calibri"/>
                <w:color w:val="000000"/>
                <w:sz w:val="24"/>
                <w:szCs w:val="24"/>
                <w:lang w:val="x-none" w:eastAsia="x-none"/>
              </w:rPr>
            </w:pPr>
          </w:p>
          <w:p w14:paraId="1D473C0C" w14:textId="77777777" w:rsidR="00A30F3E" w:rsidRPr="00A30F3E" w:rsidRDefault="00A30F3E" w:rsidP="00A30F3E">
            <w:pPr>
              <w:spacing w:after="0" w:line="276" w:lineRule="auto"/>
              <w:ind w:hanging="16"/>
              <w:rPr>
                <w:rFonts w:ascii="Calibri" w:eastAsia="Calibri" w:hAnsi="Calibri" w:cs="Calibri"/>
                <w:sz w:val="24"/>
                <w:szCs w:val="24"/>
              </w:rPr>
            </w:pPr>
            <w:r w:rsidRPr="00A30F3E">
              <w:rPr>
                <w:rFonts w:ascii="Calibri" w:eastAsia="Calibri" w:hAnsi="Calibri" w:cs="Calibri"/>
                <w:color w:val="000000"/>
                <w:sz w:val="24"/>
                <w:szCs w:val="24"/>
              </w:rPr>
              <w:t>Ocenie podlega, czy dobór i opis grupy docelowej jest adekwatny do założeń projektu i Regulaminu konkursu.</w:t>
            </w:r>
            <w:r w:rsidRPr="00A30F3E">
              <w:rPr>
                <w:rFonts w:ascii="Calibri" w:eastAsia="Calibri" w:hAnsi="Calibri" w:cs="Calibri"/>
                <w:sz w:val="24"/>
                <w:szCs w:val="24"/>
              </w:rPr>
              <w:t xml:space="preserve"> </w:t>
            </w:r>
          </w:p>
          <w:p w14:paraId="50D769E1" w14:textId="77777777" w:rsidR="00A30F3E" w:rsidRPr="00A30F3E" w:rsidRDefault="00A30F3E" w:rsidP="00A30F3E">
            <w:pPr>
              <w:spacing w:after="0" w:line="276" w:lineRule="auto"/>
              <w:ind w:hanging="16"/>
              <w:rPr>
                <w:rFonts w:ascii="Calibri" w:eastAsia="Calibri" w:hAnsi="Calibri" w:cs="Calibri"/>
                <w:sz w:val="24"/>
                <w:szCs w:val="24"/>
              </w:rPr>
            </w:pPr>
          </w:p>
          <w:p w14:paraId="7305CE8D"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Komitet Monitorujący dopuszcza doprecyzowanie zakresu podmiotowego lub przedmiotowego kryterium na potrzeby danego konkursu w Regulaminie konkursu,</w:t>
            </w:r>
            <w:r w:rsidRPr="00A30F3E">
              <w:rPr>
                <w:rFonts w:ascii="Calibri" w:eastAsia="Calibri" w:hAnsi="Calibri" w:cs="Calibri"/>
                <w:sz w:val="24"/>
                <w:szCs w:val="24"/>
              </w:rPr>
              <w:t xml:space="preserve"> </w:t>
            </w:r>
            <w:r w:rsidRPr="00A30F3E">
              <w:rPr>
                <w:rFonts w:ascii="Calibri" w:eastAsia="Calibri" w:hAnsi="Calibri" w:cs="Calibri"/>
                <w:color w:val="000000"/>
                <w:sz w:val="24"/>
                <w:szCs w:val="24"/>
              </w:rPr>
              <w:t>w zakresie zgodności z wytycznymi, o których mowa w ustawie wdrożeniowej oraz przepisami prawa krajowego.</w:t>
            </w:r>
          </w:p>
          <w:p w14:paraId="40D1F40E"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518C883D"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Projekt może uzyskać maksymalnie 10 pkt.</w:t>
            </w:r>
          </w:p>
          <w:p w14:paraId="17536D1F"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768DF36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p w14:paraId="3EBEEE7D" w14:textId="77777777" w:rsidR="00A30F3E" w:rsidRPr="00A30F3E" w:rsidRDefault="00A30F3E" w:rsidP="00A30F3E">
            <w:pPr>
              <w:spacing w:after="0" w:line="276" w:lineRule="auto"/>
              <w:rPr>
                <w:rFonts w:ascii="Calibri" w:eastAsia="Calibri" w:hAnsi="Calibri" w:cs="Calibri"/>
                <w:color w:val="000000"/>
                <w:sz w:val="24"/>
                <w:szCs w:val="24"/>
              </w:rPr>
            </w:pPr>
          </w:p>
          <w:p w14:paraId="3DCFFCD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p>
          <w:p w14:paraId="6F2480C0"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p w14:paraId="666C371D" w14:textId="77777777" w:rsidR="00A30F3E" w:rsidRPr="00A30F3E" w:rsidRDefault="00A30F3E" w:rsidP="00A30F3E">
            <w:pPr>
              <w:spacing w:after="0" w:line="276" w:lineRule="auto"/>
              <w:rPr>
                <w:rFonts w:ascii="Calibri" w:eastAsia="Calibri" w:hAnsi="Calibri" w:cs="Calibri"/>
                <w:color w:val="000000"/>
                <w:sz w:val="24"/>
                <w:szCs w:val="24"/>
              </w:rPr>
            </w:pPr>
          </w:p>
          <w:p w14:paraId="608B4CFE" w14:textId="677F797B"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możliwość skierowania kryterium do n</w:t>
            </w:r>
            <w:r w:rsidR="003F563C">
              <w:rPr>
                <w:rFonts w:ascii="Calibri" w:eastAsia="Calibri" w:hAnsi="Calibri" w:cs="Calibri"/>
                <w:sz w:val="24"/>
                <w:szCs w:val="24"/>
              </w:rPr>
              <w:t xml:space="preserve">egocjacji w zakresie wskazanym </w:t>
            </w:r>
            <w:r w:rsidRPr="00A30F3E">
              <w:rPr>
                <w:rFonts w:ascii="Calibri" w:eastAsia="Calibri" w:hAnsi="Calibri" w:cs="Calibri"/>
                <w:sz w:val="24"/>
                <w:szCs w:val="24"/>
              </w:rPr>
              <w:t xml:space="preserve">w Regulaminie konkursu, </w:t>
            </w:r>
            <w:r w:rsidRPr="00A30F3E">
              <w:rPr>
                <w:rFonts w:ascii="Calibri" w:eastAsia="Calibri" w:hAnsi="Calibri" w:cs="Calibri"/>
                <w:color w:val="000000"/>
                <w:sz w:val="24"/>
                <w:szCs w:val="24"/>
              </w:rPr>
              <w:t>jeśli</w:t>
            </w:r>
            <w:r w:rsidRPr="00A30F3E">
              <w:rPr>
                <w:rFonts w:ascii="Calibri" w:eastAsia="Calibri" w:hAnsi="Calibri" w:cs="Calibri"/>
                <w:sz w:val="24"/>
                <w:szCs w:val="24"/>
              </w:rPr>
              <w:t xml:space="preserve"> oceniający przyzna</w:t>
            </w:r>
            <w:r w:rsidRPr="00A30F3E">
              <w:rPr>
                <w:rFonts w:ascii="Calibri" w:eastAsia="Calibri" w:hAnsi="Calibri" w:cs="Calibri"/>
                <w:color w:val="000000"/>
                <w:sz w:val="24"/>
                <w:szCs w:val="24"/>
              </w:rPr>
              <w:t xml:space="preserve"> co najmniej 6 punktów w ramach oceny kryterium.</w:t>
            </w:r>
          </w:p>
        </w:tc>
      </w:tr>
      <w:tr w:rsidR="00A30F3E" w:rsidRPr="00A30F3E" w14:paraId="4A44540B"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64D9B1B" w14:textId="77777777" w:rsidR="00A30F3E" w:rsidRPr="00C11155" w:rsidRDefault="00A30F3E" w:rsidP="00A30F3E">
            <w:pPr>
              <w:spacing w:after="0" w:line="276" w:lineRule="auto"/>
              <w:rPr>
                <w:rFonts w:ascii="Calibri" w:eastAsia="Calibri" w:hAnsi="Calibri" w:cs="Calibri"/>
                <w:b/>
                <w:sz w:val="24"/>
                <w:szCs w:val="24"/>
              </w:rPr>
            </w:pPr>
            <w:r w:rsidRPr="00C11155">
              <w:rPr>
                <w:rFonts w:ascii="Calibri" w:eastAsia="Calibri" w:hAnsi="Calibri" w:cs="Calibri"/>
                <w:b/>
                <w:sz w:val="24"/>
                <w:szCs w:val="24"/>
              </w:rPr>
              <w:t>A.3.2 Cel projektu oraz poprawność wskaźników.</w:t>
            </w:r>
          </w:p>
        </w:tc>
      </w:tr>
      <w:tr w:rsidR="00A30F3E" w:rsidRPr="00A30F3E" w14:paraId="0359C167"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3A58FFC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576E8B13"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255D37CE" w14:textId="77777777" w:rsidR="00A30F3E" w:rsidRPr="00A30F3E" w:rsidRDefault="00A30F3E" w:rsidP="00A30F3E">
            <w:pPr>
              <w:spacing w:after="0" w:line="276" w:lineRule="auto"/>
              <w:ind w:left="142"/>
              <w:rPr>
                <w:rFonts w:ascii="Calibri" w:eastAsia="Calibri" w:hAnsi="Calibri" w:cs="Calibri"/>
                <w:color w:val="000000"/>
                <w:sz w:val="24"/>
                <w:szCs w:val="24"/>
              </w:rPr>
            </w:pPr>
            <w:r w:rsidRPr="00A30F3E">
              <w:rPr>
                <w:rFonts w:ascii="Calibri" w:eastAsia="Calibri" w:hAnsi="Calibri" w:cs="Calibri"/>
                <w:color w:val="000000"/>
                <w:sz w:val="24"/>
                <w:szCs w:val="24"/>
              </w:rPr>
              <w:t>Ocenie podlega:</w:t>
            </w:r>
          </w:p>
          <w:p w14:paraId="043293D6" w14:textId="77777777" w:rsidR="00A30F3E" w:rsidRPr="00A30F3E" w:rsidRDefault="00A30F3E" w:rsidP="00A30F3E">
            <w:pPr>
              <w:numPr>
                <w:ilvl w:val="0"/>
                <w:numId w:val="5"/>
              </w:numPr>
              <w:spacing w:after="0" w:line="276" w:lineRule="auto"/>
              <w:ind w:left="343" w:hanging="294"/>
              <w:rPr>
                <w:rFonts w:ascii="Calibri" w:eastAsia="Calibri" w:hAnsi="Calibri" w:cs="Calibri"/>
                <w:b/>
                <w:bCs/>
                <w:color w:val="000000"/>
                <w:sz w:val="24"/>
                <w:szCs w:val="24"/>
                <w:lang w:val="x-none" w:eastAsia="x-none"/>
              </w:rPr>
            </w:pPr>
            <w:r w:rsidRPr="00A30F3E">
              <w:rPr>
                <w:rFonts w:ascii="Calibri" w:eastAsia="Calibri" w:hAnsi="Calibri" w:cs="Calibri"/>
                <w:color w:val="000000"/>
                <w:sz w:val="24"/>
                <w:szCs w:val="24"/>
                <w:lang w:val="x-none" w:eastAsia="x-none"/>
              </w:rPr>
              <w:t xml:space="preserve">trafność celu projektu w kontekście </w:t>
            </w:r>
            <w:r w:rsidRPr="00A30F3E">
              <w:rPr>
                <w:rFonts w:ascii="Calibri" w:eastAsia="Calibri" w:hAnsi="Calibri" w:cs="Calibri"/>
                <w:color w:val="000000"/>
                <w:sz w:val="24"/>
                <w:szCs w:val="24"/>
                <w:lang w:eastAsia="x-none"/>
              </w:rPr>
              <w:t xml:space="preserve">opisanej sytuacji problemowej i </w:t>
            </w:r>
            <w:r w:rsidRPr="00A30F3E">
              <w:rPr>
                <w:rFonts w:ascii="Calibri" w:eastAsia="Times New Roman" w:hAnsi="Calibri" w:cs="Calibri"/>
                <w:color w:val="000000"/>
                <w:sz w:val="24"/>
                <w:szCs w:val="24"/>
                <w:lang w:val="x-none" w:eastAsia="x-none"/>
              </w:rPr>
              <w:t>założeń projektu</w:t>
            </w:r>
            <w:r w:rsidRPr="00A30F3E">
              <w:rPr>
                <w:rFonts w:ascii="Calibri" w:eastAsia="Calibri" w:hAnsi="Calibri" w:cs="Calibri"/>
                <w:color w:val="000000"/>
                <w:sz w:val="24"/>
                <w:szCs w:val="24"/>
                <w:lang w:val="x-none" w:eastAsia="x-none"/>
              </w:rPr>
              <w:t>,</w:t>
            </w:r>
          </w:p>
          <w:p w14:paraId="235E1C7C" w14:textId="77777777" w:rsidR="00A30F3E" w:rsidRPr="00A30F3E" w:rsidRDefault="00A30F3E" w:rsidP="00A30F3E">
            <w:pPr>
              <w:numPr>
                <w:ilvl w:val="0"/>
                <w:numId w:val="5"/>
              </w:numPr>
              <w:spacing w:after="0" w:line="276" w:lineRule="auto"/>
              <w:ind w:left="343" w:hanging="294"/>
              <w:rPr>
                <w:rFonts w:ascii="Calibri" w:eastAsia="Calibri" w:hAnsi="Calibri" w:cs="Calibri"/>
                <w:b/>
                <w:bCs/>
                <w:color w:val="000000"/>
                <w:sz w:val="24"/>
                <w:szCs w:val="24"/>
                <w:lang w:val="x-none" w:eastAsia="x-none"/>
              </w:rPr>
            </w:pPr>
            <w:r w:rsidRPr="00A30F3E">
              <w:rPr>
                <w:rFonts w:ascii="Calibri" w:eastAsia="Calibri" w:hAnsi="Calibri" w:cs="Calibri"/>
                <w:color w:val="000000"/>
                <w:sz w:val="24"/>
                <w:szCs w:val="24"/>
                <w:lang w:eastAsia="x-none"/>
              </w:rPr>
              <w:t xml:space="preserve">prawidłowość opisu i doboru wskaźników </w:t>
            </w:r>
            <w:r w:rsidRPr="00A30F3E">
              <w:rPr>
                <w:rFonts w:ascii="Calibri" w:eastAsia="Times New Roman" w:hAnsi="Calibri" w:cs="Calibri"/>
                <w:color w:val="000000"/>
                <w:sz w:val="24"/>
                <w:szCs w:val="24"/>
                <w:lang w:val="x-none" w:eastAsia="x-none"/>
              </w:rPr>
              <w:t>do założeń projektu i Regulaminu konkursu</w:t>
            </w:r>
            <w:r w:rsidRPr="00A30F3E">
              <w:rPr>
                <w:rFonts w:ascii="Calibri" w:eastAsia="Times New Roman" w:hAnsi="Calibri" w:cs="Calibri"/>
                <w:color w:val="000000"/>
                <w:sz w:val="24"/>
                <w:szCs w:val="24"/>
                <w:lang w:eastAsia="x-none"/>
              </w:rPr>
              <w:t>, w tym:</w:t>
            </w:r>
          </w:p>
          <w:p w14:paraId="6C778D2C" w14:textId="77777777" w:rsidR="00A30F3E" w:rsidRPr="00A30F3E" w:rsidRDefault="00A30F3E" w:rsidP="00A30F3E">
            <w:pPr>
              <w:numPr>
                <w:ilvl w:val="0"/>
                <w:numId w:val="4"/>
              </w:numPr>
              <w:spacing w:after="0" w:line="276" w:lineRule="auto"/>
              <w:rPr>
                <w:rFonts w:ascii="Calibri" w:eastAsia="Times New Roman" w:hAnsi="Calibri" w:cs="Calibri"/>
                <w:b/>
                <w:bCs/>
                <w:color w:val="000000"/>
                <w:sz w:val="24"/>
                <w:szCs w:val="24"/>
                <w:lang w:val="x-none" w:eastAsia="x-none"/>
              </w:rPr>
            </w:pPr>
            <w:r w:rsidRPr="00A30F3E">
              <w:rPr>
                <w:rFonts w:ascii="Calibri" w:eastAsia="Times New Roman" w:hAnsi="Calibri" w:cs="Calibri"/>
                <w:color w:val="000000"/>
                <w:sz w:val="24"/>
                <w:szCs w:val="24"/>
                <w:lang w:val="x-none" w:eastAsia="x-none"/>
              </w:rPr>
              <w:t>możliwość osiągnięcia w ramach projektu skwantyfikowanych wskaźników rezultatu i</w:t>
            </w:r>
            <w:r w:rsidRPr="00A30F3E">
              <w:rPr>
                <w:rFonts w:ascii="Calibri" w:eastAsia="Times New Roman" w:hAnsi="Calibri" w:cs="Calibri"/>
                <w:color w:val="000000"/>
                <w:sz w:val="24"/>
                <w:szCs w:val="24"/>
                <w:lang w:eastAsia="x-none"/>
              </w:rPr>
              <w:t> </w:t>
            </w:r>
            <w:r w:rsidRPr="00A30F3E">
              <w:rPr>
                <w:rFonts w:ascii="Calibri" w:eastAsia="Times New Roman" w:hAnsi="Calibri" w:cs="Calibri"/>
                <w:color w:val="000000"/>
                <w:sz w:val="24"/>
                <w:szCs w:val="24"/>
                <w:lang w:val="x-none" w:eastAsia="x-none"/>
              </w:rPr>
              <w:t>produktu</w:t>
            </w:r>
            <w:r w:rsidRPr="00A30F3E">
              <w:rPr>
                <w:rFonts w:ascii="Calibri" w:eastAsia="Times New Roman" w:hAnsi="Calibri" w:cs="Calibri"/>
                <w:color w:val="000000"/>
                <w:sz w:val="24"/>
                <w:szCs w:val="24"/>
                <w:lang w:eastAsia="x-none"/>
              </w:rPr>
              <w:t>;</w:t>
            </w:r>
          </w:p>
          <w:p w14:paraId="416FBFCE" w14:textId="77777777" w:rsidR="00A30F3E" w:rsidRPr="00A30F3E" w:rsidRDefault="00A30F3E" w:rsidP="00A30F3E">
            <w:pPr>
              <w:numPr>
                <w:ilvl w:val="0"/>
                <w:numId w:val="4"/>
              </w:numPr>
              <w:spacing w:after="0" w:line="276" w:lineRule="auto"/>
              <w:rPr>
                <w:rFonts w:ascii="Calibri" w:eastAsia="Times New Roman" w:hAnsi="Calibri" w:cs="Calibri"/>
                <w:b/>
                <w:bCs/>
                <w:color w:val="000000"/>
                <w:sz w:val="24"/>
                <w:szCs w:val="24"/>
                <w:lang w:val="x-none" w:eastAsia="x-none"/>
              </w:rPr>
            </w:pPr>
            <w:r w:rsidRPr="00A30F3E">
              <w:rPr>
                <w:rFonts w:ascii="Calibri" w:eastAsia="Times New Roman" w:hAnsi="Calibri" w:cs="Calibri"/>
                <w:color w:val="000000"/>
                <w:sz w:val="24"/>
                <w:szCs w:val="24"/>
                <w:lang w:val="x-none" w:eastAsia="x-none"/>
              </w:rPr>
              <w:lastRenderedPageBreak/>
              <w:t>adekwatność</w:t>
            </w:r>
            <w:r w:rsidRPr="00A30F3E">
              <w:rPr>
                <w:rFonts w:ascii="Calibri" w:eastAsia="Times New Roman" w:hAnsi="Calibri" w:cs="Calibri"/>
                <w:color w:val="000000"/>
                <w:sz w:val="24"/>
                <w:szCs w:val="24"/>
                <w:lang w:eastAsia="x-none"/>
              </w:rPr>
              <w:t xml:space="preserve"> i poprawność sformułowania</w:t>
            </w:r>
            <w:r w:rsidRPr="00A30F3E">
              <w:rPr>
                <w:rFonts w:ascii="Calibri" w:eastAsia="Times New Roman" w:hAnsi="Calibri" w:cs="Calibri"/>
                <w:color w:val="000000"/>
                <w:sz w:val="24"/>
                <w:szCs w:val="24"/>
                <w:lang w:val="x-none" w:eastAsia="x-none"/>
              </w:rPr>
              <w:t xml:space="preserve"> wskaźników</w:t>
            </w:r>
            <w:r w:rsidRPr="00A30F3E">
              <w:rPr>
                <w:rFonts w:ascii="Calibri" w:eastAsia="Times New Roman" w:hAnsi="Calibri" w:cs="Calibri"/>
                <w:color w:val="000000"/>
                <w:sz w:val="24"/>
                <w:szCs w:val="24"/>
                <w:lang w:eastAsia="x-none"/>
              </w:rPr>
              <w:t>, w tym przypisanych do kwot ryczałtowych</w:t>
            </w:r>
            <w:r w:rsidRPr="00A30F3E">
              <w:rPr>
                <w:rFonts w:ascii="Calibri" w:eastAsia="Times New Roman" w:hAnsi="Calibri" w:cs="Calibri"/>
                <w:color w:val="000000"/>
                <w:sz w:val="24"/>
                <w:szCs w:val="24"/>
                <w:lang w:val="x-none" w:eastAsia="x-none"/>
              </w:rPr>
              <w:t>;</w:t>
            </w:r>
          </w:p>
          <w:p w14:paraId="771E0E2F" w14:textId="77777777" w:rsidR="00A30F3E" w:rsidRPr="00A30F3E" w:rsidRDefault="00A30F3E" w:rsidP="00A30F3E">
            <w:pPr>
              <w:numPr>
                <w:ilvl w:val="0"/>
                <w:numId w:val="4"/>
              </w:numPr>
              <w:spacing w:after="0" w:line="276" w:lineRule="auto"/>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opis źródeł weryfikacji/ pozyskania danych do pomiaru wskaźników i częstotliwości pomiaru.</w:t>
            </w:r>
          </w:p>
          <w:p w14:paraId="571324CC" w14:textId="77777777" w:rsidR="00A30F3E" w:rsidRPr="00A30F3E" w:rsidRDefault="00A30F3E" w:rsidP="00A30F3E">
            <w:pPr>
              <w:spacing w:after="0" w:line="276" w:lineRule="auto"/>
              <w:rPr>
                <w:rFonts w:ascii="Calibri" w:eastAsia="Times New Roman" w:hAnsi="Calibri" w:cs="Calibri"/>
                <w:color w:val="000000"/>
                <w:sz w:val="24"/>
                <w:szCs w:val="24"/>
                <w:lang w:val="x-none" w:eastAsia="x-none"/>
              </w:rPr>
            </w:pPr>
          </w:p>
          <w:p w14:paraId="14778C8A"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Komitet Monitorujący dopuszcza doprecyzowanie zakresu podmiotowego lub przedmiotowego kryterium na potrzeby danego konkursu w Regulaminie konkursu, w zakresie zgodności z wytycznymi, o których mowa w ustawie wdrożeniowej oraz przepisami prawa krajowego.</w:t>
            </w:r>
          </w:p>
          <w:p w14:paraId="49574939"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34A0E74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Projekt może uzyskać maksymalnie 10 pkt.</w:t>
            </w:r>
          </w:p>
          <w:p w14:paraId="1BD6356A" w14:textId="77777777" w:rsidR="00A30F3E" w:rsidRPr="00A30F3E" w:rsidRDefault="00A30F3E" w:rsidP="00A30F3E">
            <w:pPr>
              <w:spacing w:after="0" w:line="276" w:lineRule="auto"/>
              <w:rPr>
                <w:rFonts w:ascii="Calibri" w:eastAsia="Calibri" w:hAnsi="Calibri" w:cs="Calibri"/>
                <w:color w:val="000000"/>
                <w:sz w:val="24"/>
                <w:szCs w:val="24"/>
              </w:rPr>
            </w:pPr>
          </w:p>
          <w:p w14:paraId="03CBDF1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p w14:paraId="3F39C540" w14:textId="77777777" w:rsidR="00A30F3E" w:rsidRPr="00A30F3E" w:rsidRDefault="00A30F3E" w:rsidP="00A30F3E">
            <w:pPr>
              <w:spacing w:after="0" w:line="276" w:lineRule="auto"/>
              <w:rPr>
                <w:rFonts w:ascii="Calibri" w:eastAsia="Calibri" w:hAnsi="Calibri" w:cs="Calibri"/>
                <w:color w:val="000000"/>
                <w:sz w:val="24"/>
                <w:szCs w:val="24"/>
              </w:rPr>
            </w:pPr>
          </w:p>
          <w:p w14:paraId="265110ED"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będzie miało charakter rozstrzygający o ostatecznej kolejności projektów na liście wszystkich ocenionych projektów w sytuacji, gdy więcej niż jeden projekt uzyska taką samą liczbę punktów.</w:t>
            </w:r>
          </w:p>
          <w:p w14:paraId="0F03246D" w14:textId="77777777" w:rsidR="00A30F3E" w:rsidRPr="00A30F3E" w:rsidRDefault="00A30F3E" w:rsidP="00A30F3E">
            <w:pPr>
              <w:spacing w:after="0" w:line="276" w:lineRule="auto"/>
              <w:rPr>
                <w:rFonts w:ascii="Calibri" w:eastAsia="Calibri" w:hAnsi="Calibri" w:cs="Calibri"/>
                <w:color w:val="000000"/>
                <w:sz w:val="24"/>
                <w:szCs w:val="24"/>
              </w:rPr>
            </w:pPr>
          </w:p>
          <w:p w14:paraId="0699124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p>
          <w:p w14:paraId="395F4633"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p w14:paraId="1714D78A" w14:textId="77777777" w:rsidR="00A30F3E" w:rsidRPr="00A30F3E" w:rsidRDefault="00A30F3E" w:rsidP="00A30F3E">
            <w:pPr>
              <w:spacing w:after="0" w:line="276" w:lineRule="auto"/>
              <w:rPr>
                <w:rFonts w:ascii="Calibri" w:eastAsia="Calibri" w:hAnsi="Calibri" w:cs="Calibri"/>
                <w:color w:val="000000"/>
                <w:sz w:val="24"/>
                <w:szCs w:val="24"/>
              </w:rPr>
            </w:pPr>
          </w:p>
          <w:p w14:paraId="159D87C7" w14:textId="1D09A27D"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możliwość skierowania kryterium do n</w:t>
            </w:r>
            <w:r w:rsidR="003F563C">
              <w:rPr>
                <w:rFonts w:ascii="Calibri" w:eastAsia="Calibri" w:hAnsi="Calibri" w:cs="Calibri"/>
                <w:sz w:val="24"/>
                <w:szCs w:val="24"/>
              </w:rPr>
              <w:t xml:space="preserve">egocjacji w zakresie wskazanym </w:t>
            </w:r>
            <w:r w:rsidRPr="00A30F3E">
              <w:rPr>
                <w:rFonts w:ascii="Calibri" w:eastAsia="Calibri" w:hAnsi="Calibri" w:cs="Calibri"/>
                <w:sz w:val="24"/>
                <w:szCs w:val="24"/>
              </w:rPr>
              <w:t xml:space="preserve">w Regulaminie konkursu, </w:t>
            </w:r>
            <w:r w:rsidRPr="00A30F3E">
              <w:rPr>
                <w:rFonts w:ascii="Calibri" w:eastAsia="Calibri" w:hAnsi="Calibri" w:cs="Calibri"/>
                <w:color w:val="000000"/>
                <w:sz w:val="24"/>
                <w:szCs w:val="24"/>
              </w:rPr>
              <w:t>jeśli</w:t>
            </w:r>
            <w:r w:rsidRPr="00A30F3E">
              <w:rPr>
                <w:rFonts w:ascii="Calibri" w:eastAsia="Calibri" w:hAnsi="Calibri" w:cs="Calibri"/>
                <w:sz w:val="24"/>
                <w:szCs w:val="24"/>
              </w:rPr>
              <w:t xml:space="preserve"> oceniający przyzna</w:t>
            </w:r>
            <w:r w:rsidRPr="00A30F3E">
              <w:rPr>
                <w:rFonts w:ascii="Calibri" w:eastAsia="Calibri" w:hAnsi="Calibri" w:cs="Calibri"/>
                <w:color w:val="000000"/>
                <w:sz w:val="24"/>
                <w:szCs w:val="24"/>
              </w:rPr>
              <w:t xml:space="preserve"> co najmniej 6 punktów w ramach oceny kryterium.</w:t>
            </w:r>
          </w:p>
        </w:tc>
      </w:tr>
      <w:tr w:rsidR="00A30F3E" w:rsidRPr="00A30F3E" w14:paraId="3B9938D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46DA3111" w14:textId="77777777" w:rsidR="00A30F3E" w:rsidRPr="00C11155" w:rsidRDefault="00A30F3E" w:rsidP="00A30F3E">
            <w:pPr>
              <w:spacing w:after="0" w:line="276" w:lineRule="auto"/>
              <w:rPr>
                <w:rFonts w:ascii="Calibri" w:eastAsia="Calibri" w:hAnsi="Calibri" w:cs="Calibri"/>
                <w:b/>
                <w:sz w:val="24"/>
                <w:szCs w:val="24"/>
              </w:rPr>
            </w:pPr>
            <w:r w:rsidRPr="00C11155">
              <w:rPr>
                <w:rFonts w:ascii="Calibri" w:eastAsia="Calibri" w:hAnsi="Calibri" w:cs="Calibri"/>
                <w:b/>
                <w:sz w:val="24"/>
                <w:szCs w:val="24"/>
              </w:rPr>
              <w:lastRenderedPageBreak/>
              <w:t>A.3.3 Trafność doboru i opisu zadań.</w:t>
            </w:r>
          </w:p>
        </w:tc>
      </w:tr>
      <w:tr w:rsidR="00A30F3E" w:rsidRPr="00A30F3E" w14:paraId="7937D27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027280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642F1977"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D92CA7E" w14:textId="402191F3" w:rsidR="00A30F3E" w:rsidRPr="00A30F3E" w:rsidRDefault="003F563C" w:rsidP="00A30F3E">
            <w:pPr>
              <w:spacing w:after="0" w:line="276" w:lineRule="auto"/>
              <w:ind w:hanging="16"/>
              <w:rPr>
                <w:rFonts w:ascii="Calibri" w:eastAsia="Calibri" w:hAnsi="Calibri" w:cs="Calibri"/>
                <w:color w:val="000000"/>
                <w:sz w:val="24"/>
                <w:szCs w:val="24"/>
              </w:rPr>
            </w:pPr>
            <w:r>
              <w:rPr>
                <w:rFonts w:ascii="Calibri" w:eastAsia="Calibri" w:hAnsi="Calibri" w:cs="Calibri"/>
                <w:color w:val="000000"/>
                <w:sz w:val="24"/>
                <w:szCs w:val="24"/>
              </w:rPr>
              <w:t>Ocenie podlega</w:t>
            </w:r>
            <w:r w:rsidR="00A30F3E" w:rsidRPr="00A30F3E">
              <w:rPr>
                <w:rFonts w:ascii="Calibri" w:eastAsia="Calibri" w:hAnsi="Calibri" w:cs="Calibri"/>
                <w:color w:val="000000"/>
                <w:sz w:val="24"/>
                <w:szCs w:val="24"/>
              </w:rPr>
              <w:t>:</w:t>
            </w:r>
          </w:p>
          <w:p w14:paraId="336F3E22"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opis sposobu rekrutacji uczestników/uczestniczek projektu,</w:t>
            </w:r>
          </w:p>
          <w:p w14:paraId="4DAF69A7"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adekwatność doboru zadań i ich merytoryczna zawartość w świetle zdiagnozowanego/</w:t>
            </w:r>
            <w:proofErr w:type="spellStart"/>
            <w:r w:rsidRPr="00A30F3E">
              <w:rPr>
                <w:rFonts w:ascii="Calibri" w:eastAsia="Times New Roman" w:hAnsi="Calibri" w:cs="Calibri"/>
                <w:color w:val="000000"/>
                <w:sz w:val="24"/>
                <w:szCs w:val="24"/>
                <w:lang w:val="x-none" w:eastAsia="x-none"/>
              </w:rPr>
              <w:t>ych</w:t>
            </w:r>
            <w:proofErr w:type="spellEnd"/>
            <w:r w:rsidRPr="00A30F3E">
              <w:rPr>
                <w:rFonts w:ascii="Calibri" w:eastAsia="Times New Roman" w:hAnsi="Calibri" w:cs="Calibri"/>
                <w:color w:val="000000"/>
                <w:sz w:val="24"/>
                <w:szCs w:val="24"/>
                <w:lang w:val="x-none" w:eastAsia="x-none"/>
              </w:rPr>
              <w:t xml:space="preserve"> problemu/ów oraz założonych celów</w:t>
            </w:r>
            <w:r w:rsidRPr="00A30F3E">
              <w:rPr>
                <w:rFonts w:ascii="Calibri" w:eastAsia="Times New Roman" w:hAnsi="Calibri" w:cs="Calibri"/>
                <w:color w:val="000000"/>
                <w:sz w:val="24"/>
                <w:szCs w:val="24"/>
                <w:lang w:eastAsia="x-none"/>
              </w:rPr>
              <w:t>/wskaźników,</w:t>
            </w:r>
            <w:r w:rsidRPr="00A30F3E">
              <w:rPr>
                <w:rFonts w:ascii="Calibri" w:eastAsia="Times New Roman" w:hAnsi="Calibri" w:cs="Calibri"/>
                <w:color w:val="000000"/>
                <w:sz w:val="24"/>
                <w:szCs w:val="24"/>
                <w:lang w:val="x-none" w:eastAsia="x-none"/>
              </w:rPr>
              <w:t xml:space="preserve"> </w:t>
            </w:r>
          </w:p>
          <w:p w14:paraId="5D751A8F"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eastAsia="x-none"/>
              </w:rPr>
              <w:t>zgodność planowanych działań z przepisami właściwymi dla obszaru merytorycznego,</w:t>
            </w:r>
          </w:p>
          <w:p w14:paraId="7088D98E"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podział zadań (lider/partner)</w:t>
            </w:r>
            <w:r w:rsidRPr="00A30F3E">
              <w:rPr>
                <w:rFonts w:ascii="Calibri" w:eastAsia="Times New Roman" w:hAnsi="Calibri" w:cs="Calibri"/>
                <w:color w:val="000000"/>
                <w:sz w:val="24"/>
                <w:szCs w:val="24"/>
                <w:lang w:eastAsia="x-none"/>
              </w:rPr>
              <w:t>,</w:t>
            </w:r>
            <w:r w:rsidRPr="00A30F3E">
              <w:rPr>
                <w:rFonts w:ascii="Calibri" w:eastAsia="Times New Roman" w:hAnsi="Calibri" w:cs="Calibri"/>
                <w:color w:val="000000"/>
                <w:sz w:val="24"/>
                <w:szCs w:val="24"/>
                <w:lang w:val="x-none" w:eastAsia="x-none"/>
              </w:rPr>
              <w:t xml:space="preserve"> o ile projekt realizowany jest w partnerstwie</w:t>
            </w:r>
            <w:r w:rsidRPr="00A30F3E">
              <w:rPr>
                <w:rFonts w:ascii="Calibri" w:eastAsia="Times New Roman" w:hAnsi="Calibri" w:cs="Calibri"/>
                <w:color w:val="000000"/>
                <w:sz w:val="24"/>
                <w:szCs w:val="24"/>
                <w:lang w:eastAsia="x-none"/>
              </w:rPr>
              <w:t>,</w:t>
            </w:r>
          </w:p>
          <w:p w14:paraId="4D0F1538"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trwałość projektu (o ile dotyczy),</w:t>
            </w:r>
          </w:p>
          <w:p w14:paraId="56ADF044"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harmonogram zadań</w:t>
            </w:r>
            <w:r w:rsidRPr="00A30F3E">
              <w:rPr>
                <w:rFonts w:ascii="Calibri" w:eastAsia="Times New Roman" w:hAnsi="Calibri" w:cs="Calibri"/>
                <w:color w:val="000000"/>
                <w:sz w:val="24"/>
                <w:szCs w:val="24"/>
                <w:lang w:eastAsia="x-none"/>
              </w:rPr>
              <w:t>,</w:t>
            </w:r>
          </w:p>
          <w:p w14:paraId="69E74242" w14:textId="77777777" w:rsidR="00A30F3E" w:rsidRPr="00A30F3E" w:rsidRDefault="00A30F3E" w:rsidP="00A30F3E">
            <w:pPr>
              <w:numPr>
                <w:ilvl w:val="0"/>
                <w:numId w:val="6"/>
              </w:numPr>
              <w:spacing w:after="0" w:line="276" w:lineRule="auto"/>
              <w:ind w:left="340"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sposób zarządzania projektem</w:t>
            </w:r>
            <w:r w:rsidRPr="00A30F3E">
              <w:rPr>
                <w:rFonts w:ascii="Calibri" w:eastAsia="Times New Roman" w:hAnsi="Calibri" w:cs="Calibri"/>
                <w:color w:val="000000"/>
                <w:sz w:val="24"/>
                <w:szCs w:val="24"/>
                <w:lang w:eastAsia="x-none"/>
              </w:rPr>
              <w:t>.</w:t>
            </w:r>
          </w:p>
          <w:p w14:paraId="67E5CAD8" w14:textId="77777777" w:rsidR="00A30F3E" w:rsidRPr="00A30F3E" w:rsidRDefault="00A30F3E" w:rsidP="00A30F3E">
            <w:pPr>
              <w:spacing w:after="0" w:line="276" w:lineRule="auto"/>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 xml:space="preserve"> </w:t>
            </w:r>
          </w:p>
          <w:p w14:paraId="75A3BDBF"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Ocenie podlega, czy opis zadań jest adekwatny do założeń projektu i Regulaminu konkursu. </w:t>
            </w:r>
          </w:p>
          <w:p w14:paraId="25B33D34"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Komitet Monitorujący dopuszcza doprecyzowanie zakresu podmiotowego lub przedmiotowego kryterium na potrzeby danego konkursu w Regulaminie konkursu, </w:t>
            </w:r>
            <w:r w:rsidRPr="00A30F3E">
              <w:rPr>
                <w:rFonts w:ascii="Calibri" w:eastAsia="Calibri" w:hAnsi="Calibri" w:cs="Calibri"/>
                <w:color w:val="000000"/>
                <w:sz w:val="24"/>
                <w:szCs w:val="24"/>
              </w:rPr>
              <w:lastRenderedPageBreak/>
              <w:t>w zakresie zgodności z wytycznymi, o których mowa w ustawie wdrożeniowej oraz przepisami prawa krajowego.</w:t>
            </w:r>
          </w:p>
          <w:p w14:paraId="683FAE42"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6E0D06EB"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Projekt może uzyskać maksymalnie 25 pkt.</w:t>
            </w:r>
          </w:p>
          <w:p w14:paraId="04CF69A0"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2413C32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p w14:paraId="25330A43" w14:textId="77777777" w:rsidR="00A30F3E" w:rsidRPr="00A30F3E" w:rsidRDefault="00A30F3E" w:rsidP="00A30F3E">
            <w:pPr>
              <w:spacing w:after="0" w:line="276" w:lineRule="auto"/>
              <w:rPr>
                <w:rFonts w:ascii="Calibri" w:eastAsia="Calibri" w:hAnsi="Calibri" w:cs="Calibri"/>
                <w:color w:val="000000"/>
                <w:sz w:val="24"/>
                <w:szCs w:val="24"/>
              </w:rPr>
            </w:pPr>
          </w:p>
          <w:p w14:paraId="321D6450"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p>
          <w:p w14:paraId="2C9E1ED7"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p w14:paraId="4911E669" w14:textId="77777777" w:rsidR="00A30F3E" w:rsidRPr="00A30F3E" w:rsidRDefault="00A30F3E" w:rsidP="00A30F3E">
            <w:pPr>
              <w:spacing w:after="0" w:line="276" w:lineRule="auto"/>
              <w:rPr>
                <w:rFonts w:ascii="Calibri" w:eastAsia="Calibri" w:hAnsi="Calibri" w:cs="Calibri"/>
                <w:color w:val="000000"/>
                <w:sz w:val="24"/>
                <w:szCs w:val="24"/>
              </w:rPr>
            </w:pPr>
          </w:p>
          <w:p w14:paraId="4EC12ED9" w14:textId="2D829105"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Dopuszcza się możliwość skierowania kryterium do n</w:t>
            </w:r>
            <w:r w:rsidR="003F563C">
              <w:rPr>
                <w:rFonts w:ascii="Calibri" w:eastAsia="Calibri" w:hAnsi="Calibri" w:cs="Calibri"/>
                <w:sz w:val="24"/>
                <w:szCs w:val="24"/>
              </w:rPr>
              <w:t xml:space="preserve">egocjacji w zakresie wskazanym </w:t>
            </w:r>
            <w:r w:rsidRPr="00A30F3E">
              <w:rPr>
                <w:rFonts w:ascii="Calibri" w:eastAsia="Calibri" w:hAnsi="Calibri" w:cs="Calibri"/>
                <w:sz w:val="24"/>
                <w:szCs w:val="24"/>
              </w:rPr>
              <w:t xml:space="preserve">w Regulaminie konkursu, </w:t>
            </w:r>
            <w:r w:rsidRPr="00A30F3E">
              <w:rPr>
                <w:rFonts w:ascii="Calibri" w:eastAsia="Calibri" w:hAnsi="Calibri" w:cs="Calibri"/>
                <w:color w:val="000000"/>
                <w:sz w:val="24"/>
                <w:szCs w:val="24"/>
              </w:rPr>
              <w:t>jeśli</w:t>
            </w:r>
            <w:r w:rsidRPr="00A30F3E">
              <w:rPr>
                <w:rFonts w:ascii="Calibri" w:eastAsia="Calibri" w:hAnsi="Calibri" w:cs="Calibri"/>
                <w:sz w:val="24"/>
                <w:szCs w:val="24"/>
              </w:rPr>
              <w:t xml:space="preserve"> oceniający przyzna</w:t>
            </w:r>
            <w:r w:rsidRPr="00A30F3E">
              <w:rPr>
                <w:rFonts w:ascii="Calibri" w:eastAsia="Calibri" w:hAnsi="Calibri" w:cs="Calibri"/>
                <w:color w:val="000000"/>
                <w:sz w:val="24"/>
                <w:szCs w:val="24"/>
              </w:rPr>
              <w:t xml:space="preserve"> co najmniej 15 punktów w ramach oceny kryterium.</w:t>
            </w:r>
          </w:p>
        </w:tc>
      </w:tr>
      <w:tr w:rsidR="00A30F3E" w:rsidRPr="00A30F3E" w14:paraId="1AFD3CED"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DF0D3E0" w14:textId="77777777" w:rsidR="00A30F3E" w:rsidRPr="00A30F3E" w:rsidRDefault="00A30F3E" w:rsidP="00A30F3E">
            <w:pPr>
              <w:spacing w:after="0" w:line="276" w:lineRule="auto"/>
              <w:rPr>
                <w:rFonts w:ascii="Calibri" w:eastAsia="Calibri" w:hAnsi="Calibri" w:cs="Calibri"/>
                <w:b/>
                <w:color w:val="000000"/>
                <w:sz w:val="24"/>
                <w:szCs w:val="24"/>
              </w:rPr>
            </w:pPr>
            <w:r w:rsidRPr="00C11155">
              <w:rPr>
                <w:rFonts w:ascii="Calibri" w:eastAsia="Calibri" w:hAnsi="Calibri" w:cs="Calibri"/>
                <w:b/>
                <w:sz w:val="24"/>
                <w:szCs w:val="24"/>
              </w:rPr>
              <w:lastRenderedPageBreak/>
              <w:t>A.3.4 Potencjał i doświadczenie wnioskodawcy i partnera/ów.</w:t>
            </w:r>
          </w:p>
        </w:tc>
      </w:tr>
      <w:tr w:rsidR="00A30F3E" w:rsidRPr="00A30F3E" w14:paraId="0FCE1A9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00171004"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25880611"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0DF8C24"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Ocenie podlega opis potencjału i doświadczenia wnioskodawcy i partnera/ów (jeżeli projekt realizowany jest w partnerstwie), tj.:</w:t>
            </w:r>
          </w:p>
          <w:p w14:paraId="4B1034C9" w14:textId="77777777" w:rsidR="00A30F3E" w:rsidRPr="00A30F3E" w:rsidRDefault="00A30F3E" w:rsidP="00A30F3E">
            <w:pPr>
              <w:numPr>
                <w:ilvl w:val="0"/>
                <w:numId w:val="7"/>
              </w:numPr>
              <w:spacing w:after="0" w:line="276" w:lineRule="auto"/>
              <w:ind w:left="338"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doświadczenie wnioskodawcy/partnera/ów w obszarze tematycznym, którego dotyczy realizowany projekt, na danym terytorium i w pracy z daną grupą docelową,</w:t>
            </w:r>
          </w:p>
          <w:p w14:paraId="47C5E673" w14:textId="77777777" w:rsidR="00A30F3E" w:rsidRPr="00A30F3E" w:rsidRDefault="00A30F3E" w:rsidP="00A30F3E">
            <w:pPr>
              <w:numPr>
                <w:ilvl w:val="0"/>
                <w:numId w:val="7"/>
              </w:numPr>
              <w:spacing w:after="0" w:line="276" w:lineRule="auto"/>
              <w:ind w:left="338"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potencjał kadrowy/merytoryczny wykorzystywany w ramach projektu,</w:t>
            </w:r>
          </w:p>
          <w:p w14:paraId="0E26A50B" w14:textId="77777777" w:rsidR="00A30F3E" w:rsidRPr="00A30F3E" w:rsidRDefault="00A30F3E" w:rsidP="00A30F3E">
            <w:pPr>
              <w:numPr>
                <w:ilvl w:val="0"/>
                <w:numId w:val="7"/>
              </w:numPr>
              <w:spacing w:after="0" w:line="276" w:lineRule="auto"/>
              <w:ind w:left="338"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potencjał techniczny wykorzystywany w ramach projektu</w:t>
            </w:r>
            <w:r w:rsidRPr="00A30F3E">
              <w:rPr>
                <w:rFonts w:ascii="Calibri" w:eastAsia="Times New Roman" w:hAnsi="Calibri" w:cs="Calibri"/>
                <w:color w:val="000000"/>
                <w:sz w:val="24"/>
                <w:szCs w:val="24"/>
                <w:lang w:eastAsia="x-none"/>
              </w:rPr>
              <w:t>,</w:t>
            </w:r>
          </w:p>
          <w:p w14:paraId="7B96539C" w14:textId="77777777" w:rsidR="00A30F3E" w:rsidRPr="00A30F3E" w:rsidRDefault="00A30F3E" w:rsidP="00A30F3E">
            <w:pPr>
              <w:numPr>
                <w:ilvl w:val="0"/>
                <w:numId w:val="7"/>
              </w:numPr>
              <w:spacing w:after="0" w:line="276" w:lineRule="auto"/>
              <w:ind w:left="338" w:hanging="284"/>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eastAsia="x-none"/>
              </w:rPr>
              <w:t>zasadność partnerstwa.</w:t>
            </w:r>
          </w:p>
          <w:p w14:paraId="511285DA" w14:textId="77777777" w:rsidR="00A30F3E" w:rsidRPr="00A30F3E" w:rsidRDefault="00A30F3E" w:rsidP="00A30F3E">
            <w:pPr>
              <w:spacing w:after="0" w:line="276" w:lineRule="auto"/>
              <w:rPr>
                <w:rFonts w:ascii="Calibri" w:eastAsia="Times New Roman" w:hAnsi="Calibri" w:cs="Calibri"/>
                <w:color w:val="000000"/>
                <w:sz w:val="24"/>
                <w:szCs w:val="24"/>
                <w:lang w:val="x-none" w:eastAsia="x-none"/>
              </w:rPr>
            </w:pPr>
          </w:p>
          <w:p w14:paraId="4EA5D18A" w14:textId="47B80599"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Ocenie podlega, czy opis potencjału i doświadczeni</w:t>
            </w:r>
            <w:r w:rsidR="003F563C">
              <w:rPr>
                <w:rFonts w:ascii="Calibri" w:eastAsia="Calibri" w:hAnsi="Calibri" w:cs="Calibri"/>
                <w:color w:val="000000"/>
                <w:sz w:val="24"/>
                <w:szCs w:val="24"/>
              </w:rPr>
              <w:t xml:space="preserve">a </w:t>
            </w:r>
            <w:r w:rsidRPr="00A30F3E">
              <w:rPr>
                <w:rFonts w:ascii="Calibri" w:eastAsia="Calibri" w:hAnsi="Calibri" w:cs="Calibri"/>
                <w:color w:val="000000"/>
                <w:sz w:val="24"/>
                <w:szCs w:val="24"/>
              </w:rPr>
              <w:t xml:space="preserve">wnioskodawcy i partnera/ów jest adekwatny do założeń projektu i Regulaminu konkursu. </w:t>
            </w:r>
          </w:p>
          <w:p w14:paraId="4A6470B3"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0A446D81"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Komitet Monitorujący dopuszcza doprecyzowanie zakresu podmiotowego lub przedmiotowego kryterium na potrzeby danego konkursu w Regulaminie konkursu, w zakresie zgodności z wytycznymi, o których mowa w ustawie wdrożeniowej oraz przepisami prawa krajowego.</w:t>
            </w:r>
          </w:p>
          <w:p w14:paraId="7E29A59B"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1EC330E8"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Projekt może uzyskać maksymalnie 15 pkt.</w:t>
            </w:r>
          </w:p>
          <w:p w14:paraId="41380907"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1DBF15B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p w14:paraId="46B165A6" w14:textId="77777777" w:rsidR="00A30F3E" w:rsidRPr="00A30F3E" w:rsidRDefault="00A30F3E" w:rsidP="00A30F3E">
            <w:pPr>
              <w:spacing w:after="0" w:line="276" w:lineRule="auto"/>
              <w:rPr>
                <w:rFonts w:ascii="Calibri" w:eastAsia="Calibri" w:hAnsi="Calibri" w:cs="Calibri"/>
                <w:color w:val="000000"/>
                <w:sz w:val="24"/>
                <w:szCs w:val="24"/>
              </w:rPr>
            </w:pPr>
          </w:p>
          <w:p w14:paraId="1E956C6B"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Tak/nie</w:t>
            </w:r>
          </w:p>
          <w:p w14:paraId="656D19E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tc>
      </w:tr>
      <w:tr w:rsidR="00A30F3E" w:rsidRPr="00A30F3E" w14:paraId="163AF82E"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6E5D8EC4" w14:textId="77777777" w:rsidR="00A30F3E" w:rsidRPr="00A30F3E" w:rsidRDefault="00A30F3E" w:rsidP="00A30F3E">
            <w:pPr>
              <w:spacing w:after="0" w:line="276" w:lineRule="auto"/>
              <w:rPr>
                <w:rFonts w:ascii="Calibri" w:eastAsia="Calibri" w:hAnsi="Calibri" w:cs="Calibri"/>
                <w:b/>
                <w:color w:val="000000"/>
                <w:sz w:val="24"/>
                <w:szCs w:val="24"/>
              </w:rPr>
            </w:pPr>
            <w:bookmarkStart w:id="31" w:name="_Toc479573410"/>
            <w:bookmarkStart w:id="32" w:name="_Toc488221535"/>
            <w:bookmarkStart w:id="33" w:name="_Toc500397218"/>
            <w:r w:rsidRPr="00C11155">
              <w:rPr>
                <w:rFonts w:ascii="Calibri" w:eastAsia="Calibri" w:hAnsi="Calibri" w:cs="Calibri"/>
                <w:b/>
                <w:sz w:val="24"/>
                <w:szCs w:val="24"/>
              </w:rPr>
              <w:t>A.3.5 Budżet projektu.</w:t>
            </w:r>
          </w:p>
        </w:tc>
      </w:tr>
      <w:tr w:rsidR="00A30F3E" w:rsidRPr="00A30F3E" w14:paraId="6212517C"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D9D9D9"/>
            <w:vAlign w:val="center"/>
          </w:tcPr>
          <w:p w14:paraId="6F4FC3AA"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A30F3E" w:rsidRPr="00A30F3E" w14:paraId="1C1A8E2E" w14:textId="77777777" w:rsidTr="002E472D">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14:paraId="73CCDE48"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Ocenie podlega:</w:t>
            </w:r>
          </w:p>
          <w:p w14:paraId="15786100" w14:textId="77777777" w:rsidR="00A30F3E" w:rsidRPr="00A30F3E" w:rsidRDefault="00A30F3E" w:rsidP="00A30F3E">
            <w:pPr>
              <w:numPr>
                <w:ilvl w:val="0"/>
                <w:numId w:val="8"/>
              </w:numPr>
              <w:spacing w:after="0" w:line="276" w:lineRule="auto"/>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lastRenderedPageBreak/>
              <w:t xml:space="preserve">zgodność </w:t>
            </w:r>
            <w:r w:rsidRPr="00A30F3E">
              <w:rPr>
                <w:rFonts w:ascii="Calibri" w:eastAsia="Times New Roman" w:hAnsi="Calibri" w:cs="Calibri"/>
                <w:color w:val="000000"/>
                <w:sz w:val="24"/>
                <w:szCs w:val="24"/>
                <w:lang w:eastAsia="x-none"/>
              </w:rPr>
              <w:t xml:space="preserve">budżetu projektu </w:t>
            </w:r>
            <w:r w:rsidRPr="00A30F3E">
              <w:rPr>
                <w:rFonts w:ascii="Calibri" w:eastAsia="Times New Roman" w:hAnsi="Calibri" w:cs="Calibri"/>
                <w:color w:val="000000"/>
                <w:sz w:val="24"/>
                <w:szCs w:val="24"/>
                <w:lang w:val="x-none" w:eastAsia="x-none"/>
              </w:rPr>
              <w:t>z Wytycznymi w zakresie kwalifikowalności wydatków w ramach Europejskiego Funduszu Rozwoju Regionalnego, Europejskiego Funduszu Społecznego oraz Funduszu Spójności na lata 2014-2020.</w:t>
            </w:r>
          </w:p>
          <w:p w14:paraId="462E05C1" w14:textId="77777777" w:rsidR="00A30F3E" w:rsidRPr="00A30F3E" w:rsidRDefault="00A30F3E" w:rsidP="00A30F3E">
            <w:pPr>
              <w:numPr>
                <w:ilvl w:val="0"/>
                <w:numId w:val="8"/>
              </w:numPr>
              <w:spacing w:after="0" w:line="276" w:lineRule="auto"/>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niezbędność planowanych wydatków w budżecie projektu</w:t>
            </w:r>
            <w:r w:rsidRPr="00A30F3E">
              <w:rPr>
                <w:rFonts w:ascii="Calibri" w:eastAsia="Times New Roman" w:hAnsi="Calibri" w:cs="Calibri"/>
                <w:color w:val="000000"/>
                <w:sz w:val="24"/>
                <w:szCs w:val="24"/>
                <w:lang w:eastAsia="x-none"/>
              </w:rPr>
              <w:t>, w tym</w:t>
            </w:r>
            <w:r w:rsidRPr="00A30F3E">
              <w:rPr>
                <w:rFonts w:ascii="Calibri" w:eastAsia="Times New Roman" w:hAnsi="Calibri" w:cs="Calibri"/>
                <w:color w:val="000000"/>
                <w:sz w:val="24"/>
                <w:szCs w:val="24"/>
                <w:lang w:val="x-none" w:eastAsia="x-none"/>
              </w:rPr>
              <w:t>:</w:t>
            </w:r>
          </w:p>
          <w:p w14:paraId="6E9FA543" w14:textId="77777777" w:rsidR="00A30F3E" w:rsidRPr="00A30F3E" w:rsidRDefault="00A30F3E" w:rsidP="00A30F3E">
            <w:pPr>
              <w:numPr>
                <w:ilvl w:val="0"/>
                <w:numId w:val="9"/>
              </w:numPr>
              <w:spacing w:after="0" w:line="276" w:lineRule="auto"/>
              <w:ind w:left="763" w:hanging="142"/>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czy wynikają one bezpośrednio z opisanych działań oraz przyczyniają się do osiągnięcia  produktów  projektu,</w:t>
            </w:r>
          </w:p>
          <w:p w14:paraId="7D93E79C" w14:textId="77777777" w:rsidR="00A30F3E" w:rsidRPr="00A30F3E" w:rsidRDefault="00A30F3E" w:rsidP="00A30F3E">
            <w:pPr>
              <w:numPr>
                <w:ilvl w:val="0"/>
                <w:numId w:val="9"/>
              </w:numPr>
              <w:spacing w:after="0" w:line="276" w:lineRule="auto"/>
              <w:ind w:left="763" w:hanging="142"/>
              <w:rPr>
                <w:rFonts w:ascii="Calibri" w:eastAsia="Times New Roman" w:hAnsi="Calibri" w:cs="Calibri"/>
                <w:bCs/>
                <w:color w:val="000000"/>
                <w:sz w:val="24"/>
                <w:szCs w:val="24"/>
                <w:lang w:val="x-none" w:eastAsia="x-none"/>
              </w:rPr>
            </w:pPr>
            <w:r w:rsidRPr="00A30F3E">
              <w:rPr>
                <w:rFonts w:ascii="Calibri" w:eastAsia="Times New Roman" w:hAnsi="Calibri" w:cs="Calibri"/>
                <w:color w:val="000000"/>
                <w:sz w:val="24"/>
                <w:szCs w:val="24"/>
                <w:lang w:val="x-none" w:eastAsia="x-none"/>
              </w:rPr>
              <w:t>czy nie ujęto wydatków, które wykazano jako potencjał wnioskodawcy/partnera (chyba że stanowią wkład własny)</w:t>
            </w:r>
            <w:r w:rsidRPr="00A30F3E">
              <w:rPr>
                <w:rFonts w:ascii="Calibri" w:eastAsia="Times New Roman" w:hAnsi="Calibri" w:cs="Calibri"/>
                <w:color w:val="000000"/>
                <w:sz w:val="24"/>
                <w:szCs w:val="24"/>
                <w:lang w:eastAsia="x-none"/>
              </w:rPr>
              <w:t>,</w:t>
            </w:r>
          </w:p>
          <w:p w14:paraId="2E2937A5" w14:textId="77777777" w:rsidR="00A30F3E" w:rsidRPr="00A30F3E" w:rsidRDefault="00A30F3E" w:rsidP="00A30F3E">
            <w:pPr>
              <w:numPr>
                <w:ilvl w:val="0"/>
                <w:numId w:val="8"/>
              </w:numPr>
              <w:spacing w:after="0" w:line="276" w:lineRule="auto"/>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racjonalność i efektywność planowanych wydatków</w:t>
            </w:r>
            <w:r w:rsidRPr="00A30F3E">
              <w:rPr>
                <w:rFonts w:ascii="Calibri" w:eastAsia="Times New Roman" w:hAnsi="Calibri" w:cs="Calibri"/>
                <w:color w:val="000000"/>
                <w:sz w:val="24"/>
                <w:szCs w:val="24"/>
                <w:lang w:eastAsia="x-none"/>
              </w:rPr>
              <w:t>, w tym</w:t>
            </w:r>
            <w:r w:rsidRPr="00A30F3E">
              <w:rPr>
                <w:rFonts w:ascii="Calibri" w:eastAsia="Times New Roman" w:hAnsi="Calibri" w:cs="Calibri"/>
                <w:color w:val="000000"/>
                <w:sz w:val="24"/>
                <w:szCs w:val="24"/>
                <w:lang w:val="x-none" w:eastAsia="x-none"/>
              </w:rPr>
              <w:t>:</w:t>
            </w:r>
          </w:p>
          <w:p w14:paraId="7E488509" w14:textId="77777777" w:rsidR="00A30F3E" w:rsidRPr="00A30F3E" w:rsidRDefault="00A30F3E" w:rsidP="00A30F3E">
            <w:pPr>
              <w:numPr>
                <w:ilvl w:val="0"/>
                <w:numId w:val="10"/>
              </w:numPr>
              <w:spacing w:after="0" w:line="276" w:lineRule="auto"/>
              <w:ind w:left="763" w:hanging="142"/>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czy są adekwatne do zakresu i specyfiki projektu, czasu jego realizacji oraz planowanych produktów projektu,</w:t>
            </w:r>
          </w:p>
          <w:p w14:paraId="3F24B124" w14:textId="77777777" w:rsidR="00A30F3E" w:rsidRPr="00A30F3E" w:rsidRDefault="00A30F3E" w:rsidP="00A30F3E">
            <w:pPr>
              <w:numPr>
                <w:ilvl w:val="0"/>
                <w:numId w:val="10"/>
              </w:numPr>
              <w:spacing w:after="0" w:line="276" w:lineRule="auto"/>
              <w:ind w:left="763" w:hanging="142"/>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 xml:space="preserve">czy są zgodne ze </w:t>
            </w:r>
            <w:r w:rsidRPr="00A30F3E">
              <w:rPr>
                <w:rFonts w:ascii="Calibri" w:eastAsia="Times New Roman" w:hAnsi="Calibri" w:cs="Calibri"/>
                <w:color w:val="000000"/>
                <w:sz w:val="24"/>
                <w:szCs w:val="24"/>
                <w:lang w:eastAsia="x-none"/>
              </w:rPr>
              <w:t>standardami i cenami rynkowymi towarów i usług,</w:t>
            </w:r>
            <w:r w:rsidRPr="00A30F3E">
              <w:rPr>
                <w:rFonts w:ascii="Calibri" w:eastAsia="Times New Roman" w:hAnsi="Calibri" w:cs="Calibri"/>
                <w:color w:val="000000"/>
                <w:sz w:val="24"/>
                <w:szCs w:val="24"/>
                <w:lang w:val="x-none" w:eastAsia="x-none"/>
              </w:rPr>
              <w:t xml:space="preserve"> </w:t>
            </w:r>
          </w:p>
          <w:p w14:paraId="7DAC8A1E" w14:textId="77777777" w:rsidR="00A30F3E" w:rsidRPr="00A30F3E" w:rsidRDefault="00A30F3E" w:rsidP="00A30F3E">
            <w:pPr>
              <w:numPr>
                <w:ilvl w:val="0"/>
                <w:numId w:val="10"/>
              </w:numPr>
              <w:spacing w:after="0" w:line="276" w:lineRule="auto"/>
              <w:ind w:left="763" w:hanging="142"/>
              <w:rPr>
                <w:rFonts w:ascii="Calibri" w:eastAsia="Times New Roman" w:hAnsi="Calibri" w:cs="Calibri"/>
                <w:color w:val="000000"/>
                <w:sz w:val="24"/>
                <w:szCs w:val="24"/>
                <w:lang w:val="x-none" w:eastAsia="x-none"/>
              </w:rPr>
            </w:pPr>
            <w:r w:rsidRPr="00A30F3E">
              <w:rPr>
                <w:rFonts w:ascii="Calibri" w:eastAsia="Times New Roman" w:hAnsi="Calibri" w:cs="Calibri"/>
                <w:color w:val="000000"/>
                <w:sz w:val="24"/>
                <w:szCs w:val="24"/>
                <w:lang w:val="x-none" w:eastAsia="x-none"/>
              </w:rPr>
              <w:t>czy określone w projekcie nakłady finansowe służą osiągnięciu możliwie najkorzystniejszych efektów realizacji zadań.</w:t>
            </w:r>
          </w:p>
          <w:p w14:paraId="5F3B8B25" w14:textId="77777777" w:rsidR="00A30F3E" w:rsidRPr="00A30F3E" w:rsidRDefault="00A30F3E" w:rsidP="00A30F3E">
            <w:pPr>
              <w:numPr>
                <w:ilvl w:val="0"/>
                <w:numId w:val="8"/>
              </w:num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poprawność sporządzenia budżetu (m.in. koszty pośrednie, cross-</w:t>
            </w:r>
            <w:proofErr w:type="spellStart"/>
            <w:r w:rsidRPr="00A30F3E">
              <w:rPr>
                <w:rFonts w:ascii="Calibri" w:eastAsia="Calibri" w:hAnsi="Calibri" w:cs="Calibri"/>
                <w:color w:val="000000"/>
                <w:sz w:val="24"/>
                <w:szCs w:val="24"/>
              </w:rPr>
              <w:t>financing</w:t>
            </w:r>
            <w:proofErr w:type="spellEnd"/>
            <w:r w:rsidRPr="00A30F3E">
              <w:rPr>
                <w:rFonts w:ascii="Calibri" w:eastAsia="Calibri" w:hAnsi="Calibri" w:cs="Calibri"/>
                <w:color w:val="000000"/>
                <w:sz w:val="24"/>
                <w:szCs w:val="24"/>
              </w:rPr>
              <w:t>, środki trwałe, wkład własny, jednostki miar, błędne wyliczenia).</w:t>
            </w:r>
          </w:p>
          <w:p w14:paraId="0A55FA2A" w14:textId="77777777" w:rsidR="00A30F3E" w:rsidRPr="00A30F3E" w:rsidRDefault="00A30F3E" w:rsidP="00A30F3E">
            <w:pPr>
              <w:spacing w:after="0" w:line="276" w:lineRule="auto"/>
              <w:rPr>
                <w:rFonts w:ascii="Calibri" w:eastAsia="Calibri" w:hAnsi="Calibri" w:cs="Calibri"/>
                <w:color w:val="000000"/>
                <w:sz w:val="24"/>
                <w:szCs w:val="24"/>
              </w:rPr>
            </w:pPr>
          </w:p>
          <w:p w14:paraId="1F6ACA11"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 xml:space="preserve">Ocenie podlega, czy budżet projektu jest adekwatny do założeń projektu i Regulaminu konkursu. </w:t>
            </w:r>
          </w:p>
          <w:p w14:paraId="5ED6B97A"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6E966C36"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Komitet Monitorujący dopuszcza doprecyzowanie zakresu podmiotowego lub przedmiotowego kryterium na potrzeby danego konkursu w Regulaminie konkursu, w zakresie zgodności z wytycznymi, o których mowa w ustawie wdrożeniowej oraz przepisami prawa krajowego.</w:t>
            </w:r>
          </w:p>
          <w:p w14:paraId="1BC24D3A"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08197C6C" w14:textId="77777777" w:rsidR="00A30F3E" w:rsidRPr="00A30F3E" w:rsidRDefault="00A30F3E" w:rsidP="00A30F3E">
            <w:pPr>
              <w:spacing w:after="0" w:line="276" w:lineRule="auto"/>
              <w:ind w:hanging="16"/>
              <w:rPr>
                <w:rFonts w:ascii="Calibri" w:eastAsia="Calibri" w:hAnsi="Calibri" w:cs="Calibri"/>
                <w:color w:val="000000"/>
                <w:sz w:val="24"/>
                <w:szCs w:val="24"/>
              </w:rPr>
            </w:pPr>
            <w:r w:rsidRPr="00A30F3E">
              <w:rPr>
                <w:rFonts w:ascii="Calibri" w:eastAsia="Calibri" w:hAnsi="Calibri" w:cs="Calibri"/>
                <w:color w:val="000000"/>
                <w:sz w:val="24"/>
                <w:szCs w:val="24"/>
              </w:rPr>
              <w:t>Projekt może uzyskać maksymalnie 20 pkt.</w:t>
            </w:r>
          </w:p>
          <w:p w14:paraId="54C6E03F" w14:textId="77777777" w:rsidR="00A30F3E" w:rsidRPr="00A30F3E" w:rsidRDefault="00A30F3E" w:rsidP="00A30F3E">
            <w:pPr>
              <w:spacing w:after="0" w:line="276" w:lineRule="auto"/>
              <w:ind w:hanging="16"/>
              <w:rPr>
                <w:rFonts w:ascii="Calibri" w:eastAsia="Calibri" w:hAnsi="Calibri" w:cs="Calibri"/>
                <w:color w:val="000000"/>
                <w:sz w:val="24"/>
                <w:szCs w:val="24"/>
              </w:rPr>
            </w:pPr>
          </w:p>
          <w:p w14:paraId="6C95C6BF"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p w14:paraId="48F682E0" w14:textId="77777777" w:rsidR="00A30F3E" w:rsidRPr="00A30F3E" w:rsidRDefault="00A30F3E" w:rsidP="00A30F3E">
            <w:pPr>
              <w:spacing w:after="0" w:line="276" w:lineRule="auto"/>
              <w:rPr>
                <w:rFonts w:ascii="Calibri" w:eastAsia="Calibri" w:hAnsi="Calibri" w:cs="Calibri"/>
                <w:color w:val="000000"/>
                <w:sz w:val="24"/>
                <w:szCs w:val="24"/>
              </w:rPr>
            </w:pPr>
          </w:p>
          <w:p w14:paraId="34079E06"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Tak/do negocjacji/nie</w:t>
            </w:r>
          </w:p>
          <w:p w14:paraId="23460D12" w14:textId="77777777"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(niespełnienie kryterium oznacza odrzucenie wniosku)</w:t>
            </w:r>
          </w:p>
          <w:p w14:paraId="51702A8E" w14:textId="77777777" w:rsidR="00A30F3E" w:rsidRPr="00A30F3E" w:rsidRDefault="00A30F3E" w:rsidP="00A30F3E">
            <w:pPr>
              <w:spacing w:after="0" w:line="276" w:lineRule="auto"/>
              <w:rPr>
                <w:rFonts w:ascii="Calibri" w:eastAsia="Calibri" w:hAnsi="Calibri" w:cs="Calibri"/>
                <w:color w:val="000000"/>
                <w:sz w:val="24"/>
                <w:szCs w:val="24"/>
              </w:rPr>
            </w:pPr>
          </w:p>
          <w:p w14:paraId="571D5A35" w14:textId="2D97F734" w:rsidR="00A30F3E" w:rsidRPr="00A30F3E" w:rsidRDefault="00A30F3E" w:rsidP="00A30F3E">
            <w:pPr>
              <w:spacing w:after="0" w:line="276" w:lineRule="auto"/>
              <w:rPr>
                <w:rFonts w:ascii="Calibri" w:eastAsia="Calibri" w:hAnsi="Calibri" w:cs="Calibri"/>
                <w:color w:val="000000"/>
                <w:sz w:val="24"/>
                <w:szCs w:val="24"/>
              </w:rPr>
            </w:pPr>
            <w:r w:rsidRPr="00A30F3E">
              <w:rPr>
                <w:rFonts w:ascii="Calibri" w:eastAsia="Calibri" w:hAnsi="Calibri" w:cs="Calibri"/>
                <w:sz w:val="24"/>
                <w:szCs w:val="24"/>
              </w:rPr>
              <w:t xml:space="preserve">Dopuszcza się możliwość skierowania kryterium do negocjacji w zakresie wskazanym w Regulaminie konkursu, </w:t>
            </w:r>
            <w:r w:rsidRPr="00A30F3E">
              <w:rPr>
                <w:rFonts w:ascii="Calibri" w:eastAsia="Calibri" w:hAnsi="Calibri" w:cs="Calibri"/>
                <w:color w:val="000000"/>
                <w:sz w:val="24"/>
                <w:szCs w:val="24"/>
              </w:rPr>
              <w:t>jeśli</w:t>
            </w:r>
            <w:r w:rsidRPr="00A30F3E">
              <w:rPr>
                <w:rFonts w:ascii="Calibri" w:eastAsia="Calibri" w:hAnsi="Calibri" w:cs="Calibri"/>
                <w:sz w:val="24"/>
                <w:szCs w:val="24"/>
              </w:rPr>
              <w:t xml:space="preserve"> oceniający przyzna</w:t>
            </w:r>
            <w:r w:rsidRPr="00A30F3E">
              <w:rPr>
                <w:rFonts w:ascii="Calibri" w:eastAsia="Calibri" w:hAnsi="Calibri" w:cs="Calibri"/>
                <w:color w:val="000000"/>
                <w:sz w:val="24"/>
                <w:szCs w:val="24"/>
              </w:rPr>
              <w:t xml:space="preserve"> co najmniej 12 punktów w ramach oceny kryterium.</w:t>
            </w:r>
          </w:p>
        </w:tc>
      </w:tr>
      <w:tr w:rsidR="00A30F3E" w:rsidRPr="00A30F3E" w14:paraId="7899CBC9" w14:textId="77777777" w:rsidTr="002E472D">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vAlign w:val="center"/>
          </w:tcPr>
          <w:p w14:paraId="41CD35E8" w14:textId="77777777" w:rsidR="00A30F3E" w:rsidRPr="00A30F3E" w:rsidRDefault="00A30F3E" w:rsidP="00A30F3E">
            <w:pPr>
              <w:spacing w:after="0" w:line="276" w:lineRule="auto"/>
              <w:rPr>
                <w:rFonts w:ascii="Calibri" w:eastAsia="Calibri" w:hAnsi="Calibri" w:cs="Calibri"/>
                <w:b/>
                <w:sz w:val="24"/>
                <w:szCs w:val="24"/>
              </w:rPr>
            </w:pPr>
            <w:bookmarkStart w:id="34" w:name="_Toc26256234"/>
            <w:bookmarkStart w:id="35" w:name="_Toc57128871"/>
            <w:bookmarkStart w:id="36" w:name="_Hlk83133135"/>
            <w:r w:rsidRPr="00A30F3E">
              <w:rPr>
                <w:rFonts w:ascii="Calibri" w:eastAsia="Calibri" w:hAnsi="Calibri" w:cs="Calibri"/>
                <w:b/>
                <w:bCs/>
                <w:sz w:val="24"/>
                <w:szCs w:val="24"/>
                <w:lang w:val="x-none"/>
              </w:rPr>
              <w:lastRenderedPageBreak/>
              <w:t>A.</w:t>
            </w:r>
            <w:r w:rsidR="005C42AC">
              <w:rPr>
                <w:rFonts w:ascii="Calibri" w:eastAsia="Calibri" w:hAnsi="Calibri" w:cs="Calibri"/>
                <w:b/>
                <w:bCs/>
                <w:sz w:val="24"/>
                <w:szCs w:val="24"/>
              </w:rPr>
              <w:t>4</w:t>
            </w:r>
            <w:r w:rsidRPr="00A30F3E">
              <w:rPr>
                <w:rFonts w:ascii="Calibri" w:eastAsia="Calibri" w:hAnsi="Calibri" w:cs="Calibri"/>
                <w:b/>
                <w:bCs/>
                <w:sz w:val="24"/>
                <w:szCs w:val="24"/>
                <w:lang w:val="x-none"/>
              </w:rPr>
              <w:t xml:space="preserve"> </w:t>
            </w:r>
            <w:r w:rsidRPr="00A30F3E">
              <w:rPr>
                <w:rFonts w:ascii="Calibri" w:eastAsia="Calibri" w:hAnsi="Calibri" w:cs="Calibri"/>
                <w:b/>
                <w:bCs/>
                <w:sz w:val="24"/>
                <w:szCs w:val="24"/>
              </w:rPr>
              <w:t>Kryterium negocjacyjne</w:t>
            </w:r>
            <w:bookmarkEnd w:id="34"/>
            <w:bookmarkEnd w:id="35"/>
          </w:p>
        </w:tc>
      </w:tr>
      <w:bookmarkEnd w:id="36"/>
      <w:tr w:rsidR="00A30F3E" w:rsidRPr="00A30F3E" w14:paraId="1088E76D" w14:textId="77777777" w:rsidTr="002E472D">
        <w:trPr>
          <w:jc w:val="center"/>
        </w:trPr>
        <w:tc>
          <w:tcPr>
            <w:tcW w:w="5000" w:type="pct"/>
            <w:gridSpan w:val="4"/>
            <w:tcBorders>
              <w:top w:val="single" w:sz="12" w:space="0" w:color="auto"/>
              <w:left w:val="single" w:sz="12" w:space="0" w:color="auto"/>
              <w:bottom w:val="single" w:sz="4" w:space="0" w:color="auto"/>
              <w:right w:val="single" w:sz="12" w:space="0" w:color="auto"/>
            </w:tcBorders>
            <w:shd w:val="clear" w:color="auto" w:fill="FFFFFF"/>
            <w:vAlign w:val="center"/>
          </w:tcPr>
          <w:p w14:paraId="3F2BDB4D" w14:textId="77777777" w:rsidR="00A30F3E" w:rsidRPr="00A30F3E" w:rsidRDefault="00A30F3E" w:rsidP="00A30F3E">
            <w:pPr>
              <w:autoSpaceDE w:val="0"/>
              <w:autoSpaceDN w:val="0"/>
              <w:adjustRightInd w:val="0"/>
              <w:spacing w:after="0" w:line="276" w:lineRule="auto"/>
              <w:rPr>
                <w:rFonts w:ascii="Calibri" w:eastAsia="Calibri" w:hAnsi="Calibri" w:cs="Calibri"/>
                <w:b/>
                <w:sz w:val="24"/>
                <w:szCs w:val="24"/>
              </w:rPr>
            </w:pPr>
            <w:r w:rsidRPr="00A30F3E">
              <w:rPr>
                <w:rFonts w:ascii="Calibri" w:eastAsia="Calibri" w:hAnsi="Calibri" w:cs="Calibri"/>
                <w:b/>
                <w:sz w:val="24"/>
                <w:szCs w:val="24"/>
              </w:rPr>
              <w:t>A.</w:t>
            </w:r>
            <w:r w:rsidR="005C42AC">
              <w:rPr>
                <w:rFonts w:ascii="Calibri" w:eastAsia="Calibri" w:hAnsi="Calibri" w:cs="Calibri"/>
                <w:b/>
                <w:sz w:val="24"/>
                <w:szCs w:val="24"/>
              </w:rPr>
              <w:t>4</w:t>
            </w:r>
            <w:r w:rsidRPr="00A30F3E">
              <w:rPr>
                <w:rFonts w:ascii="Calibri" w:eastAsia="Calibri" w:hAnsi="Calibri" w:cs="Calibri"/>
                <w:b/>
                <w:sz w:val="24"/>
                <w:szCs w:val="24"/>
              </w:rPr>
              <w:t>.1 Negocjacje zakończyły się wynikiem pozytywnym.</w:t>
            </w:r>
          </w:p>
        </w:tc>
      </w:tr>
      <w:tr w:rsidR="00A30F3E" w:rsidRPr="00A30F3E" w14:paraId="12ACDAEC" w14:textId="77777777" w:rsidTr="002E472D">
        <w:trPr>
          <w:trHeight w:val="240"/>
          <w:jc w:val="center"/>
        </w:trPr>
        <w:tc>
          <w:tcPr>
            <w:tcW w:w="1252" w:type="pct"/>
            <w:tcBorders>
              <w:top w:val="single" w:sz="12" w:space="0" w:color="auto"/>
              <w:left w:val="single" w:sz="12" w:space="0" w:color="auto"/>
              <w:bottom w:val="single" w:sz="12" w:space="0" w:color="auto"/>
              <w:right w:val="single" w:sz="12" w:space="0" w:color="auto"/>
            </w:tcBorders>
            <w:shd w:val="clear" w:color="auto" w:fill="D9D9D9"/>
            <w:vAlign w:val="center"/>
          </w:tcPr>
          <w:p w14:paraId="6F22FAE4" w14:textId="77777777" w:rsidR="00A30F3E" w:rsidRPr="00A30F3E" w:rsidRDefault="00A30F3E" w:rsidP="00A30F3E">
            <w:pPr>
              <w:spacing w:after="0" w:line="276" w:lineRule="auto"/>
              <w:ind w:left="57"/>
              <w:rPr>
                <w:rFonts w:ascii="Calibri" w:eastAsia="Calibri" w:hAnsi="Calibri" w:cs="Calibri"/>
                <w:b/>
                <w:sz w:val="24"/>
                <w:szCs w:val="24"/>
              </w:rPr>
            </w:pPr>
            <w:r w:rsidRPr="00A30F3E">
              <w:rPr>
                <w:rFonts w:ascii="Calibri" w:eastAsia="Calibri" w:hAnsi="Calibri" w:cs="Calibri"/>
                <w:bCs/>
                <w:sz w:val="24"/>
                <w:szCs w:val="24"/>
              </w:rPr>
              <w:t>Opis znaczenia kryterium:</w:t>
            </w:r>
          </w:p>
        </w:tc>
        <w:tc>
          <w:tcPr>
            <w:tcW w:w="3748" w:type="pct"/>
            <w:gridSpan w:val="3"/>
            <w:tcBorders>
              <w:top w:val="single" w:sz="12" w:space="0" w:color="auto"/>
              <w:left w:val="single" w:sz="12" w:space="0" w:color="auto"/>
              <w:bottom w:val="single" w:sz="12" w:space="0" w:color="auto"/>
              <w:right w:val="single" w:sz="12" w:space="0" w:color="auto"/>
            </w:tcBorders>
            <w:shd w:val="clear" w:color="auto" w:fill="FFFFFF"/>
            <w:vAlign w:val="center"/>
          </w:tcPr>
          <w:p w14:paraId="2BFFE2CF"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Times New Roman" w:hAnsi="Calibri" w:cs="Calibri"/>
                <w:sz w:val="24"/>
                <w:szCs w:val="24"/>
              </w:rPr>
              <w:t xml:space="preserve">Tak/nie </w:t>
            </w:r>
            <w:r w:rsidRPr="00A30F3E">
              <w:rPr>
                <w:rFonts w:ascii="Calibri" w:eastAsia="Times New Roman" w:hAnsi="Calibri" w:cs="Calibri"/>
                <w:sz w:val="24"/>
                <w:szCs w:val="24"/>
              </w:rPr>
              <w:br/>
              <w:t>(niespełnienie kryterium oznacza odrzucenie wniosku)</w:t>
            </w:r>
          </w:p>
        </w:tc>
      </w:tr>
      <w:tr w:rsidR="00A30F3E" w:rsidRPr="00A30F3E" w14:paraId="6385F748" w14:textId="77777777" w:rsidTr="002E472D">
        <w:trPr>
          <w:trHeight w:val="270"/>
          <w:jc w:val="center"/>
        </w:trPr>
        <w:tc>
          <w:tcPr>
            <w:tcW w:w="4026" w:type="pct"/>
            <w:gridSpan w:val="3"/>
            <w:tcBorders>
              <w:top w:val="single" w:sz="6" w:space="0" w:color="auto"/>
              <w:left w:val="single" w:sz="12" w:space="0" w:color="auto"/>
              <w:bottom w:val="single" w:sz="4" w:space="0" w:color="auto"/>
              <w:right w:val="single" w:sz="6" w:space="0" w:color="auto"/>
            </w:tcBorders>
            <w:shd w:val="clear" w:color="auto" w:fill="D9D9D9"/>
            <w:vAlign w:val="center"/>
          </w:tcPr>
          <w:p w14:paraId="0C573A4C" w14:textId="77777777" w:rsidR="00A30F3E" w:rsidRPr="00A30F3E" w:rsidRDefault="00A30F3E" w:rsidP="00A30F3E">
            <w:pPr>
              <w:spacing w:after="0" w:line="276" w:lineRule="auto"/>
              <w:ind w:left="57"/>
              <w:rPr>
                <w:rFonts w:ascii="Calibri" w:eastAsia="Calibri" w:hAnsi="Calibri" w:cs="Calibri"/>
                <w:sz w:val="24"/>
                <w:szCs w:val="24"/>
              </w:rPr>
            </w:pPr>
            <w:r w:rsidRPr="00A30F3E">
              <w:rPr>
                <w:rFonts w:ascii="Calibri" w:eastAsia="Calibri" w:hAnsi="Calibri" w:cs="Calibri"/>
                <w:sz w:val="24"/>
                <w:szCs w:val="24"/>
              </w:rPr>
              <w:t>Definicja kryterium:</w:t>
            </w:r>
          </w:p>
        </w:tc>
        <w:tc>
          <w:tcPr>
            <w:tcW w:w="974" w:type="pct"/>
            <w:vMerge w:val="restart"/>
            <w:tcBorders>
              <w:top w:val="single" w:sz="6" w:space="0" w:color="auto"/>
              <w:left w:val="single" w:sz="6" w:space="0" w:color="auto"/>
              <w:right w:val="single" w:sz="12" w:space="0" w:color="auto"/>
            </w:tcBorders>
            <w:shd w:val="clear" w:color="auto" w:fill="D9D9D9"/>
            <w:vAlign w:val="center"/>
          </w:tcPr>
          <w:p w14:paraId="09642FAF" w14:textId="77777777" w:rsidR="00A30F3E" w:rsidRPr="00A30F3E" w:rsidRDefault="00A30F3E" w:rsidP="00A30F3E">
            <w:pPr>
              <w:spacing w:after="0" w:line="276" w:lineRule="auto"/>
              <w:ind w:left="57"/>
              <w:rPr>
                <w:rFonts w:ascii="Calibri" w:eastAsia="Calibri" w:hAnsi="Calibri" w:cs="Calibri"/>
                <w:sz w:val="24"/>
                <w:szCs w:val="24"/>
              </w:rPr>
            </w:pPr>
            <w:r w:rsidRPr="00A30F3E">
              <w:rPr>
                <w:rFonts w:ascii="Calibri" w:eastAsia="Calibri" w:hAnsi="Calibri" w:cs="Calibri"/>
                <w:sz w:val="24"/>
                <w:szCs w:val="24"/>
              </w:rPr>
              <w:t xml:space="preserve">Weryfikacja kryterium dokonywana tylko w przypadku wniosków skierowanych do etapu negocjacji. </w:t>
            </w:r>
          </w:p>
        </w:tc>
      </w:tr>
      <w:tr w:rsidR="00A30F3E" w:rsidRPr="00A30F3E" w14:paraId="6D39011E" w14:textId="77777777" w:rsidTr="002E472D">
        <w:trPr>
          <w:trHeight w:val="1696"/>
          <w:jc w:val="center"/>
        </w:trPr>
        <w:tc>
          <w:tcPr>
            <w:tcW w:w="4026" w:type="pct"/>
            <w:gridSpan w:val="3"/>
            <w:tcBorders>
              <w:top w:val="single" w:sz="4" w:space="0" w:color="auto"/>
              <w:left w:val="single" w:sz="12" w:space="0" w:color="auto"/>
              <w:right w:val="single" w:sz="6" w:space="0" w:color="auto"/>
            </w:tcBorders>
            <w:shd w:val="clear" w:color="auto" w:fill="FFFFFF"/>
            <w:vAlign w:val="center"/>
          </w:tcPr>
          <w:p w14:paraId="256C7387"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lastRenderedPageBreak/>
              <w:t>Ocenie podlega czy negocjacje</w:t>
            </w:r>
            <w:r w:rsidRPr="00A30F3E">
              <w:rPr>
                <w:rFonts w:ascii="Calibri" w:eastAsia="Calibri" w:hAnsi="Calibri" w:cs="Calibri"/>
                <w:sz w:val="24"/>
                <w:szCs w:val="24"/>
                <w:vertAlign w:val="superscript"/>
              </w:rPr>
              <w:footnoteReference w:id="12"/>
            </w:r>
            <w:r w:rsidRPr="00A30F3E">
              <w:rPr>
                <w:rFonts w:ascii="Calibri" w:eastAsia="Calibri" w:hAnsi="Calibri" w:cs="Calibri"/>
                <w:sz w:val="24"/>
                <w:szCs w:val="24"/>
                <w:lang w:eastAsia="pl-PL"/>
              </w:rPr>
              <w:t xml:space="preserve"> zakończyły się wynikiem pozytywnym.</w:t>
            </w:r>
          </w:p>
          <w:p w14:paraId="4C98CADF"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p>
          <w:p w14:paraId="1CABBC22"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Zakończenie negocjacji z wynikiem pozytywnym oznacza, że:</w:t>
            </w:r>
          </w:p>
          <w:p w14:paraId="035D2625"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 do wniosku zostaną wprowadzone korekty wskazane przez oceniających w kartach oceny projektu lub przez przewodniczącego KOP lub inne zmiany wynikające z ustaleń dokonanych podczas negocjacji lub</w:t>
            </w:r>
          </w:p>
          <w:p w14:paraId="278CF8FD"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 KOP uzyska od wnioskodawcy informacje i wyjaśnienia dotyczące określonych zapisów we wniosku, wskazane przez oceniających w kartach oceny projektu lub przewodniczącego KOP i przekazane informacje/wyjaśnienia zostaną zaakceptowane przez KOP lub</w:t>
            </w:r>
          </w:p>
          <w:p w14:paraId="6638C771"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 negocjacje zostały podjęte</w:t>
            </w:r>
            <w:r w:rsidRPr="00A30F3E">
              <w:rPr>
                <w:rFonts w:ascii="Calibri" w:eastAsia="Calibri" w:hAnsi="Calibri" w:cs="Calibri"/>
                <w:sz w:val="24"/>
                <w:szCs w:val="24"/>
                <w:vertAlign w:val="superscript"/>
                <w:lang w:eastAsia="pl-PL"/>
              </w:rPr>
              <w:footnoteReference w:id="13"/>
            </w:r>
            <w:r w:rsidRPr="00A30F3E">
              <w:rPr>
                <w:rFonts w:ascii="Calibri" w:eastAsia="Calibri" w:hAnsi="Calibri" w:cs="Calibri"/>
                <w:sz w:val="24"/>
                <w:szCs w:val="24"/>
                <w:lang w:eastAsia="pl-PL"/>
              </w:rPr>
              <w:t xml:space="preserve"> i zakończone</w:t>
            </w:r>
            <w:r w:rsidRPr="00A30F3E">
              <w:rPr>
                <w:rFonts w:ascii="Calibri" w:eastAsia="Calibri" w:hAnsi="Calibri" w:cs="Calibri"/>
                <w:sz w:val="24"/>
                <w:szCs w:val="24"/>
                <w:vertAlign w:val="superscript"/>
                <w:lang w:eastAsia="pl-PL"/>
              </w:rPr>
              <w:footnoteReference w:id="14"/>
            </w:r>
            <w:r w:rsidRPr="00A30F3E">
              <w:rPr>
                <w:rFonts w:ascii="Calibri" w:eastAsia="Calibri" w:hAnsi="Calibri" w:cs="Calibri"/>
                <w:sz w:val="24"/>
                <w:szCs w:val="24"/>
                <w:lang w:eastAsia="pl-PL"/>
              </w:rPr>
              <w:t xml:space="preserve"> w terminie wyznaczonym przez KOP.</w:t>
            </w:r>
          </w:p>
          <w:p w14:paraId="2B482979"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p>
          <w:p w14:paraId="0A6BBE42"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Jeżeli:</w:t>
            </w:r>
          </w:p>
          <w:p w14:paraId="626E9F66"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a) do wniosku nie zostaną wprowadzone korekty wskazane przez oceniających w kartach oceny projektu lub przez przewodniczącego KOP lub inne zmiany wynikające z ustaleń dokonanych podczas negocjacji lub</w:t>
            </w:r>
          </w:p>
          <w:p w14:paraId="48E5F973"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b) KOP nie uzyska od wnioskodawcy informacji i wyjaśnień dotyczących określonych zapisów we wniosku, wskazanych przez oceniających w kartach oceny projektu lub przewodniczącego KOP lub przekazane wyjaśnienia/informacje nie zostaną zaakceptowane przez KOP lub</w:t>
            </w:r>
          </w:p>
          <w:p w14:paraId="399F921C"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c) do wniosku zostały wprowadzone inne zmiany niż wynikające z kart oceny projektu lub uwag przewodniczącego KOP lub ustaleń wynikających z procesu negocjacji lub</w:t>
            </w:r>
          </w:p>
          <w:p w14:paraId="39B51423"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lastRenderedPageBreak/>
              <w:t>d) negocjacje nie zostały podjęte lub zakończone w ostatecznym terminie wyznaczonym przez KOP;</w:t>
            </w:r>
          </w:p>
          <w:p w14:paraId="72D265FE"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r w:rsidRPr="00A30F3E">
              <w:rPr>
                <w:rFonts w:ascii="Calibri" w:eastAsia="Calibri" w:hAnsi="Calibri" w:cs="Calibri"/>
                <w:sz w:val="24"/>
                <w:szCs w:val="24"/>
                <w:lang w:eastAsia="pl-PL"/>
              </w:rPr>
              <w:t>etap negocjacji kończy się wynikiem negatywnym.</w:t>
            </w:r>
          </w:p>
          <w:p w14:paraId="0C9FB4F7"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lang w:eastAsia="pl-PL"/>
              </w:rPr>
            </w:pPr>
          </w:p>
          <w:p w14:paraId="65EE2C96" w14:textId="77777777" w:rsidR="00A30F3E" w:rsidRPr="00A30F3E" w:rsidRDefault="00A30F3E" w:rsidP="00A30F3E">
            <w:pPr>
              <w:autoSpaceDE w:val="0"/>
              <w:autoSpaceDN w:val="0"/>
              <w:adjustRightInd w:val="0"/>
              <w:spacing w:after="0" w:line="276" w:lineRule="auto"/>
              <w:rPr>
                <w:rFonts w:ascii="Calibri" w:eastAsia="Calibri" w:hAnsi="Calibri" w:cs="Calibri"/>
                <w:sz w:val="24"/>
                <w:szCs w:val="24"/>
              </w:rPr>
            </w:pPr>
            <w:r w:rsidRPr="00A30F3E">
              <w:rPr>
                <w:rFonts w:ascii="Calibri" w:eastAsia="Calibri" w:hAnsi="Calibri" w:cs="Calibri"/>
                <w:sz w:val="24"/>
                <w:szCs w:val="24"/>
              </w:rPr>
              <w:t>Kryterium weryfikowane po przeprowadzeniu procesu negocjacji</w:t>
            </w:r>
            <w:r w:rsidRPr="00A30F3E">
              <w:rPr>
                <w:rFonts w:ascii="Calibri" w:eastAsia="Calibri" w:hAnsi="Calibri" w:cs="Calibri"/>
                <w:color w:val="000000"/>
                <w:sz w:val="24"/>
                <w:szCs w:val="24"/>
              </w:rPr>
              <w:t xml:space="preserve"> w oparciu o wniosek o dofinansowanie projektu i ustalenia dokonane podczas negocjacji</w:t>
            </w:r>
            <w:r w:rsidRPr="00A30F3E">
              <w:rPr>
                <w:rFonts w:ascii="Calibri" w:eastAsia="Calibri" w:hAnsi="Calibri" w:cs="Calibri"/>
                <w:sz w:val="24"/>
                <w:szCs w:val="24"/>
              </w:rPr>
              <w:t>.</w:t>
            </w:r>
          </w:p>
        </w:tc>
        <w:tc>
          <w:tcPr>
            <w:tcW w:w="974" w:type="pct"/>
            <w:vMerge/>
            <w:tcBorders>
              <w:left w:val="single" w:sz="6" w:space="0" w:color="auto"/>
              <w:right w:val="single" w:sz="12" w:space="0" w:color="auto"/>
            </w:tcBorders>
            <w:shd w:val="clear" w:color="auto" w:fill="D9D9D9"/>
            <w:vAlign w:val="center"/>
          </w:tcPr>
          <w:p w14:paraId="7D3173EB" w14:textId="77777777" w:rsidR="00A30F3E" w:rsidRPr="00A30F3E" w:rsidRDefault="00A30F3E" w:rsidP="00A30F3E">
            <w:pPr>
              <w:spacing w:after="0" w:line="276" w:lineRule="auto"/>
              <w:ind w:left="57"/>
              <w:rPr>
                <w:rFonts w:ascii="Calibri" w:eastAsia="Calibri" w:hAnsi="Calibri" w:cs="Calibri"/>
                <w:sz w:val="24"/>
                <w:szCs w:val="24"/>
              </w:rPr>
            </w:pPr>
          </w:p>
        </w:tc>
      </w:tr>
      <w:bookmarkEnd w:id="31"/>
      <w:bookmarkEnd w:id="32"/>
      <w:bookmarkEnd w:id="33"/>
    </w:tbl>
    <w:p w14:paraId="3EECDAC1" w14:textId="77777777" w:rsidR="00A30F3E" w:rsidRPr="00A30F3E" w:rsidRDefault="00A30F3E" w:rsidP="00A30F3E">
      <w:pPr>
        <w:spacing w:after="0" w:line="276" w:lineRule="auto"/>
        <w:outlineLvl w:val="0"/>
        <w:rPr>
          <w:rFonts w:ascii="Calibri" w:eastAsia="Calibri" w:hAnsi="Calibri" w:cs="Calibri"/>
          <w:sz w:val="24"/>
          <w:szCs w:val="24"/>
        </w:rPr>
      </w:pPr>
    </w:p>
    <w:p w14:paraId="1F90E586" w14:textId="77777777" w:rsidR="00A30F3E" w:rsidRPr="00A30F3E" w:rsidRDefault="00A30F3E" w:rsidP="00A30F3E">
      <w:pPr>
        <w:spacing w:after="0" w:line="276" w:lineRule="auto"/>
        <w:outlineLvl w:val="0"/>
        <w:rPr>
          <w:rFonts w:ascii="Calibri" w:eastAsia="Calibri" w:hAnsi="Calibri" w:cs="Calibri"/>
          <w:sz w:val="24"/>
          <w:szCs w:val="24"/>
        </w:rPr>
      </w:pPr>
    </w:p>
    <w:p w14:paraId="14C1FD21" w14:textId="77777777" w:rsidR="00A30F3E" w:rsidRPr="00A30F3E" w:rsidRDefault="00A30F3E" w:rsidP="00A30F3E">
      <w:pPr>
        <w:spacing w:after="0" w:line="276" w:lineRule="auto"/>
        <w:outlineLvl w:val="0"/>
        <w:rPr>
          <w:rFonts w:ascii="Calibri" w:eastAsia="Calibri" w:hAnsi="Calibri" w:cs="Calibri"/>
          <w:sz w:val="24"/>
          <w:szCs w:val="24"/>
        </w:rPr>
      </w:pPr>
    </w:p>
    <w:p w14:paraId="71189E59" w14:textId="77777777" w:rsidR="00A30F3E" w:rsidRPr="00A30F3E" w:rsidRDefault="00A30F3E" w:rsidP="00A30F3E">
      <w:pPr>
        <w:spacing w:after="0" w:line="276" w:lineRule="auto"/>
        <w:outlineLvl w:val="0"/>
        <w:rPr>
          <w:rFonts w:ascii="Calibri" w:eastAsia="Calibri" w:hAnsi="Calibri" w:cs="Calibri"/>
          <w:sz w:val="24"/>
          <w:szCs w:val="24"/>
        </w:rPr>
      </w:pPr>
    </w:p>
    <w:p w14:paraId="587FA17C" w14:textId="77777777" w:rsidR="00A30F3E" w:rsidRPr="00A30F3E" w:rsidRDefault="00A30F3E" w:rsidP="00A30F3E">
      <w:pPr>
        <w:spacing w:after="0" w:line="276" w:lineRule="auto"/>
        <w:rPr>
          <w:rFonts w:ascii="Calibri" w:eastAsia="Calibri" w:hAnsi="Calibri" w:cs="Calibri"/>
          <w:sz w:val="24"/>
          <w:szCs w:val="24"/>
        </w:rPr>
      </w:pPr>
    </w:p>
    <w:p w14:paraId="3362F447" w14:textId="77777777" w:rsidR="005C6B3D" w:rsidRDefault="00A30F3E" w:rsidP="00A30F3E">
      <w:r w:rsidRPr="00A30F3E">
        <w:rPr>
          <w:rFonts w:ascii="Calibri" w:eastAsia="Calibri" w:hAnsi="Calibri" w:cs="Calibri"/>
          <w:sz w:val="24"/>
          <w:szCs w:val="24"/>
        </w:rPr>
        <w:br w:type="page"/>
      </w:r>
      <w:bookmarkEnd w:id="0"/>
    </w:p>
    <w:tbl>
      <w:tblPr>
        <w:tblStyle w:val="Tabela-Siatka"/>
        <w:tblW w:w="5000" w:type="pct"/>
        <w:tblLook w:val="04A0" w:firstRow="1" w:lastRow="0" w:firstColumn="1" w:lastColumn="0" w:noHBand="0" w:noVBand="1"/>
      </w:tblPr>
      <w:tblGrid>
        <w:gridCol w:w="9062"/>
      </w:tblGrid>
      <w:tr w:rsidR="005C6B3D" w:rsidRPr="00A30F3E" w14:paraId="62D1ACDB" w14:textId="77777777" w:rsidTr="00270CD8">
        <w:trPr>
          <w:trHeight w:val="160"/>
        </w:trPr>
        <w:tc>
          <w:tcPr>
            <w:tcW w:w="5000" w:type="pct"/>
          </w:tcPr>
          <w:p w14:paraId="764226A6" w14:textId="77777777" w:rsidR="005C6B3D" w:rsidRPr="005C6B3D" w:rsidRDefault="00325578" w:rsidP="001233E1">
            <w:pPr>
              <w:spacing w:line="276" w:lineRule="auto"/>
              <w:rPr>
                <w:rFonts w:ascii="Calibri" w:eastAsia="Times New Roman" w:hAnsi="Calibri" w:cs="Calibri"/>
                <w:b/>
                <w:bCs/>
                <w:sz w:val="24"/>
                <w:szCs w:val="24"/>
              </w:rPr>
            </w:pPr>
            <w:r>
              <w:rPr>
                <w:rFonts w:ascii="Calibri" w:eastAsia="Times New Roman" w:hAnsi="Calibri" w:cs="Calibri"/>
                <w:b/>
                <w:bCs/>
                <w:sz w:val="24"/>
                <w:szCs w:val="24"/>
              </w:rPr>
              <w:lastRenderedPageBreak/>
              <w:t>B.</w:t>
            </w:r>
            <w:r w:rsidR="005C6B3D" w:rsidRPr="00A30F3E">
              <w:rPr>
                <w:rFonts w:ascii="Calibri" w:eastAsia="Times New Roman" w:hAnsi="Calibri" w:cs="Calibri"/>
                <w:b/>
                <w:bCs/>
                <w:sz w:val="24"/>
                <w:szCs w:val="24"/>
                <w:lang w:val="x-none"/>
              </w:rPr>
              <w:t xml:space="preserve"> </w:t>
            </w:r>
            <w:r w:rsidR="005C6B3D">
              <w:rPr>
                <w:rFonts w:ascii="Calibri" w:eastAsia="Times New Roman" w:hAnsi="Calibri" w:cs="Calibri"/>
                <w:b/>
                <w:bCs/>
                <w:sz w:val="24"/>
                <w:szCs w:val="24"/>
              </w:rPr>
              <w:t>Kryteria szczegółowe</w:t>
            </w:r>
          </w:p>
        </w:tc>
      </w:tr>
      <w:tr w:rsidR="00C147CB" w:rsidRPr="00A30F3E" w14:paraId="7D405138" w14:textId="77777777" w:rsidTr="00270CD8">
        <w:trPr>
          <w:trHeight w:val="160"/>
        </w:trPr>
        <w:tc>
          <w:tcPr>
            <w:tcW w:w="5000" w:type="pct"/>
          </w:tcPr>
          <w:p w14:paraId="20E145D2" w14:textId="77777777" w:rsidR="00C147CB" w:rsidRDefault="00C147CB" w:rsidP="00C147CB">
            <w:pPr>
              <w:spacing w:line="276" w:lineRule="auto"/>
              <w:rPr>
                <w:rFonts w:ascii="Calibri" w:eastAsia="Times New Roman" w:hAnsi="Calibri" w:cs="Calibri"/>
                <w:b/>
                <w:bCs/>
                <w:sz w:val="24"/>
                <w:szCs w:val="24"/>
              </w:rPr>
            </w:pPr>
            <w:r>
              <w:rPr>
                <w:rFonts w:ascii="Calibri" w:eastAsia="Calibri" w:hAnsi="Calibri" w:cs="Calibri"/>
                <w:b/>
                <w:color w:val="000000"/>
                <w:sz w:val="24"/>
                <w:szCs w:val="24"/>
              </w:rPr>
              <w:t>B</w:t>
            </w:r>
            <w:r w:rsidRPr="00A30F3E">
              <w:rPr>
                <w:rFonts w:ascii="Calibri" w:eastAsia="Calibri" w:hAnsi="Calibri" w:cs="Calibri"/>
                <w:b/>
                <w:color w:val="000000"/>
                <w:sz w:val="24"/>
                <w:szCs w:val="24"/>
              </w:rPr>
              <w:t xml:space="preserve">.1 </w:t>
            </w:r>
            <w:r>
              <w:rPr>
                <w:rFonts w:ascii="Calibri" w:eastAsia="Calibri" w:hAnsi="Calibri" w:cs="Calibri"/>
                <w:b/>
                <w:color w:val="000000"/>
                <w:sz w:val="24"/>
                <w:szCs w:val="24"/>
              </w:rPr>
              <w:t>Kryteria dostępu</w:t>
            </w:r>
          </w:p>
        </w:tc>
      </w:tr>
      <w:tr w:rsidR="00C147CB" w:rsidRPr="00A30F3E" w14:paraId="5D73E2FD" w14:textId="77777777" w:rsidTr="00270CD8">
        <w:trPr>
          <w:trHeight w:val="160"/>
        </w:trPr>
        <w:tc>
          <w:tcPr>
            <w:tcW w:w="5000" w:type="pct"/>
          </w:tcPr>
          <w:p w14:paraId="2778B992" w14:textId="77777777" w:rsidR="00C147CB" w:rsidRPr="00B24359" w:rsidRDefault="00C147CB" w:rsidP="009801C8">
            <w:pPr>
              <w:spacing w:line="276" w:lineRule="auto"/>
              <w:rPr>
                <w:rFonts w:ascii="Calibri" w:eastAsia="Calibri" w:hAnsi="Calibri" w:cs="Calibri"/>
                <w:b/>
                <w:color w:val="000000"/>
                <w:sz w:val="24"/>
                <w:szCs w:val="24"/>
              </w:rPr>
            </w:pPr>
            <w:r w:rsidRPr="00C11155">
              <w:rPr>
                <w:rFonts w:ascii="Calibri" w:eastAsia="Calibri" w:hAnsi="Calibri" w:cs="Calibri"/>
                <w:b/>
                <w:sz w:val="24"/>
                <w:szCs w:val="24"/>
                <w:lang w:val="x-none"/>
              </w:rPr>
              <w:t>B.1.1 Wnioskodawca jest podmiotem uprawnionym do złożenia wniosku o dofinansowanie projektu.</w:t>
            </w:r>
            <w:r w:rsidR="00B24359" w:rsidRPr="00C11155">
              <w:rPr>
                <w:rFonts w:ascii="Calibri" w:eastAsia="Calibri" w:hAnsi="Calibri" w:cs="Calibri"/>
                <w:b/>
                <w:sz w:val="24"/>
                <w:szCs w:val="24"/>
              </w:rPr>
              <w:t xml:space="preserve"> </w:t>
            </w:r>
          </w:p>
        </w:tc>
      </w:tr>
      <w:tr w:rsidR="005C6B3D" w:rsidRPr="00A30F3E" w14:paraId="1484DC58" w14:textId="77777777" w:rsidTr="00270CD8">
        <w:trPr>
          <w:trHeight w:val="160"/>
        </w:trPr>
        <w:tc>
          <w:tcPr>
            <w:tcW w:w="5000" w:type="pct"/>
          </w:tcPr>
          <w:p w14:paraId="41D7F2A8" w14:textId="77777777" w:rsidR="005C6B3D" w:rsidRPr="00A30F3E" w:rsidRDefault="005C6B3D">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5C6B3D" w:rsidRPr="00A30F3E" w14:paraId="39002AA7" w14:textId="77777777" w:rsidTr="00270CD8">
        <w:trPr>
          <w:trHeight w:val="160"/>
        </w:trPr>
        <w:tc>
          <w:tcPr>
            <w:tcW w:w="5000" w:type="pct"/>
          </w:tcPr>
          <w:p w14:paraId="4805D01E" w14:textId="24B316DB" w:rsidR="00FA1492" w:rsidRPr="00FA1492" w:rsidRDefault="00FA1492">
            <w:pPr>
              <w:spacing w:line="276" w:lineRule="auto"/>
              <w:rPr>
                <w:rFonts w:ascii="Calibri" w:eastAsia="Calibri" w:hAnsi="Calibri" w:cs="Calibri"/>
                <w:color w:val="000000"/>
                <w:sz w:val="24"/>
                <w:szCs w:val="24"/>
              </w:rPr>
            </w:pPr>
            <w:r w:rsidRPr="00FA1492">
              <w:rPr>
                <w:rFonts w:ascii="Calibri" w:eastAsia="Calibri" w:hAnsi="Calibri" w:cs="Calibri"/>
                <w:color w:val="000000"/>
                <w:sz w:val="24"/>
                <w:szCs w:val="24"/>
              </w:rPr>
              <w:t>Ocenie podlega czy wnioskodawc</w:t>
            </w:r>
            <w:r w:rsidR="00C42A19">
              <w:rPr>
                <w:rFonts w:ascii="Calibri" w:eastAsia="Calibri" w:hAnsi="Calibri" w:cs="Calibri"/>
                <w:color w:val="000000"/>
                <w:sz w:val="24"/>
                <w:szCs w:val="24"/>
              </w:rPr>
              <w:t>a</w:t>
            </w:r>
            <w:r w:rsidRPr="00FA1492">
              <w:rPr>
                <w:rFonts w:ascii="Calibri" w:eastAsia="Calibri" w:hAnsi="Calibri" w:cs="Calibri"/>
                <w:color w:val="000000"/>
                <w:sz w:val="24"/>
                <w:szCs w:val="24"/>
              </w:rPr>
              <w:t xml:space="preserve"> jest Lokaln</w:t>
            </w:r>
            <w:r w:rsidR="00D170E0">
              <w:rPr>
                <w:rFonts w:ascii="Calibri" w:eastAsia="Calibri" w:hAnsi="Calibri" w:cs="Calibri"/>
                <w:color w:val="000000"/>
                <w:sz w:val="24"/>
                <w:szCs w:val="24"/>
              </w:rPr>
              <w:t>ą</w:t>
            </w:r>
            <w:r w:rsidRPr="00FA1492">
              <w:rPr>
                <w:rFonts w:ascii="Calibri" w:eastAsia="Calibri" w:hAnsi="Calibri" w:cs="Calibri"/>
                <w:color w:val="000000"/>
                <w:sz w:val="24"/>
                <w:szCs w:val="24"/>
              </w:rPr>
              <w:t xml:space="preserve"> Grup</w:t>
            </w:r>
            <w:r w:rsidR="00D170E0">
              <w:rPr>
                <w:rFonts w:ascii="Calibri" w:eastAsia="Calibri" w:hAnsi="Calibri" w:cs="Calibri"/>
                <w:color w:val="000000"/>
                <w:sz w:val="24"/>
                <w:szCs w:val="24"/>
              </w:rPr>
              <w:t>ą</w:t>
            </w:r>
            <w:r w:rsidR="00DC34F4">
              <w:rPr>
                <w:rFonts w:ascii="Calibri" w:eastAsia="Calibri" w:hAnsi="Calibri" w:cs="Calibri"/>
                <w:color w:val="000000"/>
                <w:sz w:val="24"/>
                <w:szCs w:val="24"/>
              </w:rPr>
              <w:t xml:space="preserve"> Działania, </w:t>
            </w:r>
            <w:r w:rsidR="003D5CE2">
              <w:rPr>
                <w:rFonts w:ascii="Calibri" w:eastAsia="Calibri" w:hAnsi="Calibri" w:cs="Calibri"/>
                <w:color w:val="000000"/>
                <w:sz w:val="24"/>
                <w:szCs w:val="24"/>
              </w:rPr>
              <w:t xml:space="preserve">realizującą LSR finansowaną lub współfinansowaną ze środków </w:t>
            </w:r>
            <w:r w:rsidR="00923C59">
              <w:rPr>
                <w:rFonts w:ascii="Calibri" w:eastAsia="Calibri" w:hAnsi="Calibri" w:cs="Calibri"/>
                <w:color w:val="000000"/>
                <w:sz w:val="24"/>
                <w:szCs w:val="24"/>
              </w:rPr>
              <w:t>Europejskiego Funduszu Rolnego na rzecz Rozwoju Obszarów Wiejskich,</w:t>
            </w:r>
            <w:r w:rsidRPr="00FA1492">
              <w:rPr>
                <w:rFonts w:ascii="Calibri" w:eastAsia="Calibri" w:hAnsi="Calibri" w:cs="Calibri"/>
                <w:color w:val="000000"/>
                <w:sz w:val="24"/>
                <w:szCs w:val="24"/>
              </w:rPr>
              <w:t xml:space="preserve"> o której mowa w art. 32 ust. 2 lit. b) rozporządzenia 1303/2013, z którą została zawarta umowa o warunkach i sposobie realizacji lokalnej strategii rozwoju (umowa ramowa)</w:t>
            </w:r>
            <w:r w:rsidR="00D170E0">
              <w:rPr>
                <w:rFonts w:ascii="Calibri" w:eastAsia="Calibri" w:hAnsi="Calibri" w:cs="Calibri"/>
                <w:color w:val="000000"/>
                <w:sz w:val="24"/>
                <w:szCs w:val="24"/>
              </w:rPr>
              <w:t xml:space="preserve">, </w:t>
            </w:r>
            <w:r w:rsidR="00D170E0" w:rsidRPr="00D170E0">
              <w:rPr>
                <w:rFonts w:ascii="Calibri" w:eastAsia="Calibri" w:hAnsi="Calibri" w:cs="Calibri"/>
                <w:color w:val="000000"/>
                <w:sz w:val="24"/>
                <w:szCs w:val="24"/>
              </w:rPr>
              <w:t>na perspektywę finansową 2014-2020 z Zarządem Województwa Kujawsko-Pomorskie</w:t>
            </w:r>
            <w:r w:rsidR="00D170E0">
              <w:rPr>
                <w:rFonts w:ascii="Calibri" w:eastAsia="Calibri" w:hAnsi="Calibri" w:cs="Calibri"/>
                <w:color w:val="000000"/>
                <w:sz w:val="24"/>
                <w:szCs w:val="24"/>
              </w:rPr>
              <w:t>go</w:t>
            </w:r>
            <w:r w:rsidRPr="00FA1492">
              <w:rPr>
                <w:rFonts w:ascii="Calibri" w:eastAsia="Calibri" w:hAnsi="Calibri" w:cs="Calibri"/>
                <w:color w:val="000000"/>
                <w:sz w:val="24"/>
                <w:szCs w:val="24"/>
              </w:rPr>
              <w:t>.</w:t>
            </w:r>
          </w:p>
          <w:p w14:paraId="220DF8ED" w14:textId="77777777" w:rsidR="00FA1492" w:rsidRPr="00FA1492" w:rsidRDefault="00FA1492">
            <w:pPr>
              <w:spacing w:line="276" w:lineRule="auto"/>
              <w:ind w:left="638"/>
              <w:rPr>
                <w:rFonts w:ascii="Calibri" w:eastAsia="Calibri" w:hAnsi="Calibri" w:cs="Calibri"/>
                <w:color w:val="000000"/>
                <w:sz w:val="24"/>
                <w:szCs w:val="24"/>
              </w:rPr>
            </w:pPr>
          </w:p>
          <w:p w14:paraId="0D135067" w14:textId="77777777" w:rsidR="005C6B3D" w:rsidRPr="00A30F3E" w:rsidRDefault="00FB4A1D">
            <w:pPr>
              <w:spacing w:line="276" w:lineRule="auto"/>
              <w:rPr>
                <w:rFonts w:ascii="Calibri" w:eastAsia="Calibri" w:hAnsi="Calibri" w:cs="Calibri"/>
                <w:color w:val="000000"/>
                <w:sz w:val="24"/>
                <w:szCs w:val="24"/>
              </w:rPr>
            </w:pPr>
            <w:r>
              <w:rPr>
                <w:rFonts w:ascii="Calibri" w:eastAsia="Calibri" w:hAnsi="Calibri" w:cs="Calibri"/>
                <w:color w:val="000000"/>
                <w:sz w:val="24"/>
                <w:szCs w:val="24"/>
              </w:rPr>
              <w:t>Kryterium</w:t>
            </w:r>
            <w:r w:rsidR="00FA1492" w:rsidRPr="00FA1492">
              <w:rPr>
                <w:rFonts w:ascii="Calibri" w:eastAsia="Calibri" w:hAnsi="Calibri" w:cs="Calibri"/>
                <w:color w:val="000000"/>
                <w:sz w:val="24"/>
                <w:szCs w:val="24"/>
              </w:rPr>
              <w:t xml:space="preserve"> weryfikowan</w:t>
            </w:r>
            <w:r>
              <w:rPr>
                <w:rFonts w:ascii="Calibri" w:eastAsia="Calibri" w:hAnsi="Calibri" w:cs="Calibri"/>
                <w:color w:val="000000"/>
                <w:sz w:val="24"/>
                <w:szCs w:val="24"/>
              </w:rPr>
              <w:t>e</w:t>
            </w:r>
            <w:r w:rsidR="00FA1492" w:rsidRPr="00FA1492">
              <w:rPr>
                <w:rFonts w:ascii="Calibri" w:eastAsia="Calibri" w:hAnsi="Calibri" w:cs="Calibri"/>
                <w:color w:val="000000"/>
                <w:sz w:val="24"/>
                <w:szCs w:val="24"/>
              </w:rPr>
              <w:t xml:space="preserve"> w oparciu o wniosek o dofinansowanie projektu.</w:t>
            </w:r>
          </w:p>
        </w:tc>
      </w:tr>
      <w:tr w:rsidR="005C6B3D" w:rsidRPr="00A30F3E" w14:paraId="4C2913B4" w14:textId="77777777" w:rsidTr="00270CD8">
        <w:trPr>
          <w:trHeight w:val="160"/>
        </w:trPr>
        <w:tc>
          <w:tcPr>
            <w:tcW w:w="5000" w:type="pct"/>
          </w:tcPr>
          <w:p w14:paraId="56711B17" w14:textId="77777777" w:rsidR="005C6B3D" w:rsidRPr="00A30F3E" w:rsidRDefault="005C6B3D">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5C6B3D" w:rsidRPr="00A30F3E" w14:paraId="68A07F4C" w14:textId="77777777" w:rsidTr="00270CD8">
        <w:trPr>
          <w:trHeight w:val="160"/>
        </w:trPr>
        <w:tc>
          <w:tcPr>
            <w:tcW w:w="5000" w:type="pct"/>
          </w:tcPr>
          <w:p w14:paraId="5EE5ABC4" w14:textId="77777777" w:rsidR="00D170E0" w:rsidRPr="00D170E0" w:rsidRDefault="00D170E0">
            <w:pPr>
              <w:spacing w:line="276" w:lineRule="auto"/>
              <w:rPr>
                <w:rFonts w:ascii="Calibri" w:eastAsia="Calibri" w:hAnsi="Calibri" w:cs="Calibri"/>
                <w:color w:val="000000"/>
                <w:sz w:val="24"/>
                <w:szCs w:val="24"/>
              </w:rPr>
            </w:pPr>
            <w:r w:rsidRPr="00D170E0">
              <w:rPr>
                <w:rFonts w:ascii="Calibri" w:eastAsia="Calibri" w:hAnsi="Calibri" w:cs="Calibri"/>
                <w:color w:val="000000"/>
                <w:sz w:val="24"/>
                <w:szCs w:val="24"/>
              </w:rPr>
              <w:t>Tak/nie</w:t>
            </w:r>
          </w:p>
          <w:p w14:paraId="2BFB7411" w14:textId="77777777" w:rsidR="005C6B3D" w:rsidRPr="00A30F3E" w:rsidRDefault="00D170E0">
            <w:pPr>
              <w:spacing w:line="276" w:lineRule="auto"/>
              <w:rPr>
                <w:rFonts w:ascii="Calibri" w:eastAsia="Calibri" w:hAnsi="Calibri" w:cs="Calibri"/>
                <w:color w:val="000000"/>
                <w:sz w:val="24"/>
                <w:szCs w:val="24"/>
              </w:rPr>
            </w:pPr>
            <w:r w:rsidRPr="00D170E0">
              <w:rPr>
                <w:rFonts w:ascii="Calibri" w:eastAsia="Calibri" w:hAnsi="Calibri" w:cs="Calibri"/>
                <w:color w:val="000000"/>
                <w:sz w:val="24"/>
                <w:szCs w:val="24"/>
              </w:rPr>
              <w:t>(niespełnienie kryterium oznacza odrzucenie wniosku)</w:t>
            </w:r>
          </w:p>
        </w:tc>
      </w:tr>
      <w:tr w:rsidR="005C6B3D" w:rsidRPr="00A30F3E" w14:paraId="756CB7A6" w14:textId="77777777" w:rsidTr="00270CD8">
        <w:trPr>
          <w:trHeight w:val="160"/>
        </w:trPr>
        <w:tc>
          <w:tcPr>
            <w:tcW w:w="5000" w:type="pct"/>
          </w:tcPr>
          <w:p w14:paraId="70407F9E" w14:textId="77777777" w:rsidR="005C6B3D" w:rsidRPr="00C11155" w:rsidRDefault="00282B62">
            <w:pPr>
              <w:spacing w:line="276" w:lineRule="auto"/>
              <w:rPr>
                <w:rFonts w:ascii="Calibri" w:eastAsia="Calibri" w:hAnsi="Calibri" w:cs="Calibri"/>
                <w:b/>
                <w:sz w:val="24"/>
                <w:szCs w:val="24"/>
              </w:rPr>
            </w:pPr>
            <w:r w:rsidRPr="00C11155">
              <w:rPr>
                <w:rFonts w:ascii="Calibri" w:eastAsia="Calibri" w:hAnsi="Calibri" w:cs="Calibri"/>
                <w:b/>
                <w:sz w:val="24"/>
                <w:szCs w:val="24"/>
              </w:rPr>
              <w:t>B</w:t>
            </w:r>
            <w:r w:rsidR="005C6B3D" w:rsidRPr="00C11155">
              <w:rPr>
                <w:rFonts w:ascii="Calibri" w:eastAsia="Calibri" w:hAnsi="Calibri" w:cs="Calibri"/>
                <w:b/>
                <w:sz w:val="24"/>
                <w:szCs w:val="24"/>
              </w:rPr>
              <w:t>.</w:t>
            </w:r>
            <w:r w:rsidRPr="00C11155">
              <w:rPr>
                <w:rFonts w:ascii="Calibri" w:eastAsia="Calibri" w:hAnsi="Calibri" w:cs="Calibri"/>
                <w:b/>
                <w:sz w:val="24"/>
                <w:szCs w:val="24"/>
              </w:rPr>
              <w:t>1</w:t>
            </w:r>
            <w:r w:rsidR="005C6B3D" w:rsidRPr="00C11155">
              <w:rPr>
                <w:rFonts w:ascii="Calibri" w:eastAsia="Calibri" w:hAnsi="Calibri" w:cs="Calibri"/>
                <w:b/>
                <w:sz w:val="24"/>
                <w:szCs w:val="24"/>
              </w:rPr>
              <w:t xml:space="preserve">.2 </w:t>
            </w:r>
            <w:r w:rsidR="00C63BB9" w:rsidRPr="00C11155">
              <w:rPr>
                <w:rFonts w:cstheme="minorHAnsi"/>
                <w:b/>
                <w:bCs/>
                <w:sz w:val="24"/>
                <w:szCs w:val="24"/>
              </w:rPr>
              <w:t>Projekt jest zgodny z właściwym typem projektu</w:t>
            </w:r>
          </w:p>
        </w:tc>
      </w:tr>
      <w:tr w:rsidR="005C6B3D" w:rsidRPr="00A30F3E" w14:paraId="119A0A04" w14:textId="77777777" w:rsidTr="00270CD8">
        <w:trPr>
          <w:trHeight w:val="160"/>
        </w:trPr>
        <w:tc>
          <w:tcPr>
            <w:tcW w:w="5000" w:type="pct"/>
          </w:tcPr>
          <w:p w14:paraId="66CE40D5" w14:textId="77777777" w:rsidR="005C6B3D" w:rsidRPr="00A30F3E" w:rsidRDefault="005C6B3D">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5C6B3D" w:rsidRPr="00A30F3E" w14:paraId="40F0CC41" w14:textId="77777777" w:rsidTr="00270CD8">
        <w:trPr>
          <w:trHeight w:val="160"/>
        </w:trPr>
        <w:tc>
          <w:tcPr>
            <w:tcW w:w="5000" w:type="pct"/>
          </w:tcPr>
          <w:p w14:paraId="5D7EFEBD" w14:textId="77777777" w:rsidR="00C63BB9" w:rsidRDefault="00C63BB9">
            <w:pPr>
              <w:spacing w:line="276" w:lineRule="auto"/>
              <w:ind w:hanging="16"/>
              <w:rPr>
                <w:rFonts w:ascii="Calibri" w:eastAsia="Calibri" w:hAnsi="Calibri" w:cs="Calibri"/>
                <w:color w:val="000000"/>
                <w:sz w:val="24"/>
                <w:szCs w:val="24"/>
              </w:rPr>
            </w:pPr>
            <w:r w:rsidRPr="00C63BB9">
              <w:rPr>
                <w:rFonts w:ascii="Calibri" w:eastAsia="Calibri" w:hAnsi="Calibri" w:cs="Calibri"/>
                <w:color w:val="000000"/>
                <w:sz w:val="24"/>
                <w:szCs w:val="24"/>
              </w:rPr>
              <w:t xml:space="preserve">Ocenie podlega, czy projekt jest zgodny z właściwym typem projektu: </w:t>
            </w:r>
          </w:p>
          <w:p w14:paraId="09AAF5EA" w14:textId="6278C196" w:rsidR="000C3575" w:rsidRPr="00C11155" w:rsidRDefault="00034CFE" w:rsidP="00F45143">
            <w:pPr>
              <w:spacing w:line="276" w:lineRule="auto"/>
              <w:ind w:hanging="16"/>
              <w:rPr>
                <w:rFonts w:ascii="Calibri" w:eastAsia="Calibri" w:hAnsi="Calibri" w:cs="Calibri"/>
                <w:color w:val="000000"/>
                <w:sz w:val="24"/>
                <w:szCs w:val="24"/>
              </w:rPr>
            </w:pPr>
            <w:r w:rsidRPr="00C11155">
              <w:rPr>
                <w:rFonts w:ascii="Calibri" w:eastAsia="Calibri" w:hAnsi="Calibri" w:cs="Calibri"/>
                <w:color w:val="000000"/>
                <w:sz w:val="24"/>
                <w:szCs w:val="24"/>
              </w:rPr>
              <w:t xml:space="preserve">Działania wspierające rozwiązania w zakresie organizowania społeczności lokalnej </w:t>
            </w:r>
            <w:r w:rsidR="00C11155">
              <w:rPr>
                <w:rFonts w:ascii="Calibri" w:eastAsia="Calibri" w:hAnsi="Calibri" w:cs="Calibri"/>
                <w:color w:val="000000"/>
                <w:sz w:val="24"/>
                <w:szCs w:val="24"/>
              </w:rPr>
              <w:br/>
            </w:r>
            <w:r w:rsidRPr="00C11155">
              <w:rPr>
                <w:rFonts w:ascii="Calibri" w:eastAsia="Calibri" w:hAnsi="Calibri" w:cs="Calibri"/>
                <w:color w:val="000000"/>
                <w:sz w:val="24"/>
                <w:szCs w:val="24"/>
              </w:rPr>
              <w:t xml:space="preserve">i animacji społecznej </w:t>
            </w:r>
            <w:r w:rsidR="00AE6CB5">
              <w:rPr>
                <w:rFonts w:ascii="Calibri" w:eastAsia="Calibri" w:hAnsi="Calibri" w:cs="Calibri"/>
                <w:color w:val="000000"/>
                <w:sz w:val="24"/>
                <w:szCs w:val="24"/>
              </w:rPr>
              <w:t>(</w:t>
            </w:r>
            <w:r w:rsidR="00F45143" w:rsidRPr="00C11155">
              <w:rPr>
                <w:rFonts w:ascii="Calibri" w:eastAsia="Calibri" w:hAnsi="Calibri" w:cs="Calibri"/>
                <w:color w:val="000000"/>
                <w:sz w:val="24"/>
                <w:szCs w:val="24"/>
              </w:rPr>
              <w:t xml:space="preserve">w tym miedzy innymi: </w:t>
            </w:r>
            <w:proofErr w:type="spellStart"/>
            <w:r w:rsidR="00F45143" w:rsidRPr="00C11155">
              <w:rPr>
                <w:rFonts w:ascii="Calibri" w:eastAsia="Calibri" w:hAnsi="Calibri" w:cs="Calibri"/>
                <w:color w:val="000000"/>
                <w:sz w:val="24"/>
                <w:szCs w:val="24"/>
              </w:rPr>
              <w:t>mediatek</w:t>
            </w:r>
            <w:r w:rsidR="00822FC3">
              <w:rPr>
                <w:rFonts w:ascii="Calibri" w:eastAsia="Calibri" w:hAnsi="Calibri" w:cs="Calibri"/>
                <w:color w:val="000000"/>
                <w:sz w:val="24"/>
                <w:szCs w:val="24"/>
              </w:rPr>
              <w:t>i</w:t>
            </w:r>
            <w:proofErr w:type="spellEnd"/>
            <w:r w:rsidR="00F45143" w:rsidRPr="00C11155">
              <w:rPr>
                <w:rFonts w:ascii="Calibri" w:eastAsia="Calibri" w:hAnsi="Calibri" w:cs="Calibri"/>
                <w:color w:val="000000"/>
                <w:sz w:val="24"/>
                <w:szCs w:val="24"/>
              </w:rPr>
              <w:t xml:space="preserve"> – Centra Aktywności</w:t>
            </w:r>
            <w:r w:rsidR="003C619C">
              <w:rPr>
                <w:rFonts w:ascii="Calibri" w:eastAsia="Calibri" w:hAnsi="Calibri" w:cs="Calibri"/>
                <w:color w:val="000000"/>
                <w:sz w:val="24"/>
                <w:szCs w:val="24"/>
              </w:rPr>
              <w:t xml:space="preserve"> </w:t>
            </w:r>
            <w:r w:rsidR="00F45143" w:rsidRPr="00C11155">
              <w:rPr>
                <w:rFonts w:ascii="Calibri" w:eastAsia="Calibri" w:hAnsi="Calibri" w:cs="Calibri"/>
                <w:color w:val="000000"/>
                <w:sz w:val="24"/>
                <w:szCs w:val="24"/>
              </w:rPr>
              <w:t xml:space="preserve">Lokalnej, </w:t>
            </w:r>
            <w:r w:rsidR="00822FC3" w:rsidRPr="00C11155">
              <w:rPr>
                <w:rFonts w:ascii="Calibri" w:eastAsia="Calibri" w:hAnsi="Calibri" w:cs="Calibri"/>
                <w:color w:val="000000"/>
                <w:sz w:val="24"/>
                <w:szCs w:val="24"/>
              </w:rPr>
              <w:t>ścieżki</w:t>
            </w:r>
            <w:r w:rsidR="00F45143" w:rsidRPr="00C11155">
              <w:rPr>
                <w:rFonts w:ascii="Calibri" w:eastAsia="Calibri" w:hAnsi="Calibri" w:cs="Calibri"/>
                <w:color w:val="000000"/>
                <w:sz w:val="24"/>
                <w:szCs w:val="24"/>
              </w:rPr>
              <w:t xml:space="preserve"> sensoryczn</w:t>
            </w:r>
            <w:r w:rsidR="00822FC3" w:rsidRPr="00C11155">
              <w:rPr>
                <w:rFonts w:ascii="Calibri" w:eastAsia="Calibri" w:hAnsi="Calibri" w:cs="Calibri"/>
                <w:color w:val="000000"/>
                <w:sz w:val="24"/>
                <w:szCs w:val="24"/>
              </w:rPr>
              <w:t>e</w:t>
            </w:r>
            <w:r w:rsidR="00F45143" w:rsidRPr="00C11155">
              <w:rPr>
                <w:rFonts w:ascii="Calibri" w:eastAsia="Calibri" w:hAnsi="Calibri" w:cs="Calibri"/>
                <w:color w:val="000000"/>
                <w:sz w:val="24"/>
                <w:szCs w:val="24"/>
              </w:rPr>
              <w:t>, Akademi</w:t>
            </w:r>
            <w:r w:rsidR="00822FC3" w:rsidRPr="00C11155">
              <w:rPr>
                <w:rFonts w:ascii="Calibri" w:eastAsia="Calibri" w:hAnsi="Calibri" w:cs="Calibri"/>
                <w:color w:val="000000"/>
                <w:sz w:val="24"/>
                <w:szCs w:val="24"/>
              </w:rPr>
              <w:t>e</w:t>
            </w:r>
            <w:r w:rsidR="00F45143" w:rsidRPr="00C11155">
              <w:rPr>
                <w:rFonts w:ascii="Calibri" w:eastAsia="Calibri" w:hAnsi="Calibri" w:cs="Calibri"/>
                <w:color w:val="000000"/>
                <w:sz w:val="24"/>
                <w:szCs w:val="24"/>
              </w:rPr>
              <w:t xml:space="preserve"> Młodego Lidera, mobil</w:t>
            </w:r>
            <w:r w:rsidR="00822FC3" w:rsidRPr="00C11155">
              <w:rPr>
                <w:rFonts w:ascii="Calibri" w:eastAsia="Calibri" w:hAnsi="Calibri" w:cs="Calibri"/>
                <w:color w:val="000000"/>
                <w:sz w:val="24"/>
                <w:szCs w:val="24"/>
              </w:rPr>
              <w:t>ni</w:t>
            </w:r>
            <w:r w:rsidR="00F45143" w:rsidRPr="00C11155">
              <w:rPr>
                <w:rFonts w:ascii="Calibri" w:eastAsia="Calibri" w:hAnsi="Calibri" w:cs="Calibri"/>
                <w:color w:val="000000"/>
                <w:sz w:val="24"/>
                <w:szCs w:val="24"/>
              </w:rPr>
              <w:t xml:space="preserve"> animator</w:t>
            </w:r>
            <w:r w:rsidR="00822FC3" w:rsidRPr="00C11155">
              <w:rPr>
                <w:rFonts w:ascii="Calibri" w:eastAsia="Calibri" w:hAnsi="Calibri" w:cs="Calibri"/>
                <w:color w:val="000000"/>
                <w:sz w:val="24"/>
                <w:szCs w:val="24"/>
              </w:rPr>
              <w:t>zy</w:t>
            </w:r>
            <w:r w:rsidR="00F45143" w:rsidRPr="00C11155">
              <w:rPr>
                <w:rFonts w:ascii="Calibri" w:eastAsia="Calibri" w:hAnsi="Calibri" w:cs="Calibri"/>
                <w:color w:val="000000"/>
                <w:sz w:val="24"/>
                <w:szCs w:val="24"/>
              </w:rPr>
              <w:t>).</w:t>
            </w:r>
          </w:p>
          <w:p w14:paraId="637B5ABB" w14:textId="35EDCC6D" w:rsidR="000C3575" w:rsidRPr="00C11155" w:rsidRDefault="000C3575" w:rsidP="00C11155">
            <w:pPr>
              <w:spacing w:line="276" w:lineRule="auto"/>
              <w:rPr>
                <w:sz w:val="24"/>
                <w:szCs w:val="24"/>
              </w:rPr>
            </w:pPr>
            <w:r w:rsidRPr="00C11155">
              <w:rPr>
                <w:sz w:val="24"/>
                <w:szCs w:val="24"/>
              </w:rPr>
              <w:t xml:space="preserve">Niedopuszczalne w tym typie są działania z zakresu usług </w:t>
            </w:r>
            <w:proofErr w:type="spellStart"/>
            <w:r w:rsidRPr="00C11155">
              <w:rPr>
                <w:sz w:val="24"/>
                <w:szCs w:val="24"/>
              </w:rPr>
              <w:t>wzajemościowych</w:t>
            </w:r>
            <w:proofErr w:type="spellEnd"/>
            <w:r w:rsidRPr="00C11155">
              <w:rPr>
                <w:sz w:val="24"/>
                <w:szCs w:val="24"/>
              </w:rPr>
              <w:t xml:space="preserve">, samopomocowych, oraz </w:t>
            </w:r>
            <w:r w:rsidR="00AE6CB5" w:rsidRPr="00C11155">
              <w:rPr>
                <w:sz w:val="24"/>
                <w:szCs w:val="24"/>
              </w:rPr>
              <w:t>wspieranie</w:t>
            </w:r>
            <w:r w:rsidRPr="00C11155">
              <w:rPr>
                <w:sz w:val="24"/>
                <w:szCs w:val="24"/>
              </w:rPr>
              <w:t xml:space="preserve"> lidera lub animatora aktywności lokalnej oraz obywatelskiej</w:t>
            </w:r>
            <w:r w:rsidR="00AE6CB5" w:rsidRPr="00C11155">
              <w:rPr>
                <w:sz w:val="24"/>
                <w:szCs w:val="24"/>
              </w:rPr>
              <w:t>.</w:t>
            </w:r>
          </w:p>
          <w:p w14:paraId="427F22AC" w14:textId="77777777" w:rsidR="002D19D5" w:rsidRDefault="002D19D5" w:rsidP="00C11155">
            <w:pPr>
              <w:spacing w:line="276" w:lineRule="auto"/>
              <w:rPr>
                <w:rFonts w:ascii="Calibri" w:eastAsia="Calibri" w:hAnsi="Calibri" w:cs="Calibri"/>
                <w:color w:val="000000"/>
                <w:sz w:val="24"/>
                <w:szCs w:val="24"/>
              </w:rPr>
            </w:pPr>
          </w:p>
          <w:p w14:paraId="48164032" w14:textId="085BE273" w:rsidR="00AE6CB5" w:rsidRDefault="009C0EC5" w:rsidP="001233E1">
            <w:pPr>
              <w:spacing w:line="276" w:lineRule="auto"/>
              <w:ind w:right="57"/>
              <w:rPr>
                <w:rFonts w:eastAsia="Times New Roman" w:cstheme="minorHAnsi"/>
                <w:sz w:val="24"/>
                <w:szCs w:val="24"/>
                <w:lang w:eastAsia="pl-PL"/>
              </w:rPr>
            </w:pPr>
            <w:r w:rsidRPr="004357E6">
              <w:rPr>
                <w:rFonts w:eastAsia="Times New Roman" w:cstheme="minorHAnsi"/>
                <w:sz w:val="24"/>
                <w:szCs w:val="24"/>
                <w:lang w:eastAsia="pl-PL"/>
              </w:rPr>
              <w:t xml:space="preserve">Wprowadzenie kryterium służy spełnieniu wymagań wynikających z zapisów </w:t>
            </w:r>
            <w:r w:rsidRPr="004357E6">
              <w:rPr>
                <w:rFonts w:eastAsia="Times New Roman" w:cstheme="minorHAnsi"/>
                <w:i/>
                <w:iCs/>
                <w:sz w:val="24"/>
                <w:szCs w:val="24"/>
                <w:lang w:eastAsia="pl-PL"/>
              </w:rPr>
              <w:t>Szczegółowego Opisu Osi Priorytetowych RPO WK-P na lata 2014-2020</w:t>
            </w:r>
            <w:r w:rsidRPr="004357E6">
              <w:rPr>
                <w:rFonts w:eastAsia="Times New Roman" w:cstheme="minorHAnsi"/>
                <w:sz w:val="24"/>
                <w:szCs w:val="24"/>
                <w:lang w:eastAsia="pl-PL"/>
              </w:rPr>
              <w:t>.</w:t>
            </w:r>
          </w:p>
          <w:p w14:paraId="480AF9F8" w14:textId="77777777" w:rsidR="00C15B26" w:rsidRPr="004357E6" w:rsidRDefault="00C15B26" w:rsidP="001233E1">
            <w:pPr>
              <w:spacing w:line="276" w:lineRule="auto"/>
              <w:ind w:right="57"/>
              <w:rPr>
                <w:rFonts w:eastAsia="Times New Roman" w:cstheme="minorHAnsi"/>
                <w:sz w:val="24"/>
                <w:szCs w:val="24"/>
                <w:lang w:eastAsia="pl-PL"/>
              </w:rPr>
            </w:pPr>
          </w:p>
          <w:p w14:paraId="012190C1" w14:textId="6601AF52" w:rsidR="004357E6" w:rsidRDefault="00C15B26" w:rsidP="00C11155">
            <w:pPr>
              <w:spacing w:line="276" w:lineRule="auto"/>
              <w:ind w:right="57"/>
              <w:rPr>
                <w:rFonts w:ascii="Calibri" w:eastAsia="Calibri" w:hAnsi="Calibri" w:cs="Calibri"/>
                <w:color w:val="000000"/>
                <w:sz w:val="24"/>
                <w:szCs w:val="24"/>
              </w:rPr>
            </w:pPr>
            <w:r w:rsidRPr="00A30F3E">
              <w:rPr>
                <w:rFonts w:ascii="Calibri" w:eastAsia="Calibri" w:hAnsi="Calibri" w:cs="Calibri"/>
                <w:color w:val="000000"/>
                <w:sz w:val="24"/>
                <w:szCs w:val="24"/>
              </w:rPr>
              <w:t>Komitet Monitorujący dopuszcza doprecyzowanie zakresu przedmiotowego kryterium na potrzeby danego konkursu w Regulaminie konkursu</w:t>
            </w:r>
            <w:r>
              <w:rPr>
                <w:rFonts w:ascii="Calibri" w:eastAsia="Calibri" w:hAnsi="Calibri" w:cs="Calibri"/>
                <w:color w:val="000000"/>
                <w:sz w:val="24"/>
                <w:szCs w:val="24"/>
              </w:rPr>
              <w:t>.</w:t>
            </w:r>
          </w:p>
          <w:p w14:paraId="4D4A1525" w14:textId="77777777" w:rsidR="00C15B26" w:rsidRPr="00282B62" w:rsidRDefault="00C15B26" w:rsidP="00C11155">
            <w:pPr>
              <w:spacing w:line="276" w:lineRule="auto"/>
              <w:ind w:right="57"/>
              <w:rPr>
                <w:rFonts w:ascii="Calibri" w:eastAsia="Calibri" w:hAnsi="Calibri" w:cs="Calibri"/>
                <w:color w:val="000000"/>
                <w:sz w:val="24"/>
                <w:szCs w:val="24"/>
              </w:rPr>
            </w:pPr>
          </w:p>
          <w:p w14:paraId="7FBAEBB0" w14:textId="77777777" w:rsidR="005C6B3D" w:rsidRPr="00A30F3E" w:rsidRDefault="005C6B3D">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Kryterium weryfikowane w oparciu o wniosek o dofinansowanie projektu.</w:t>
            </w:r>
          </w:p>
        </w:tc>
      </w:tr>
      <w:tr w:rsidR="005C6B3D" w:rsidRPr="00A30F3E" w14:paraId="43B14317" w14:textId="77777777" w:rsidTr="00270CD8">
        <w:trPr>
          <w:trHeight w:val="160"/>
        </w:trPr>
        <w:tc>
          <w:tcPr>
            <w:tcW w:w="5000" w:type="pct"/>
          </w:tcPr>
          <w:p w14:paraId="70D8AEA7" w14:textId="77777777" w:rsidR="005C6B3D" w:rsidRPr="00A30F3E" w:rsidRDefault="005C6B3D">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5C6B3D" w:rsidRPr="00A30F3E" w14:paraId="53A344CA" w14:textId="77777777" w:rsidTr="00270CD8">
        <w:trPr>
          <w:trHeight w:val="160"/>
        </w:trPr>
        <w:tc>
          <w:tcPr>
            <w:tcW w:w="5000" w:type="pct"/>
          </w:tcPr>
          <w:p w14:paraId="02679E1A" w14:textId="77777777" w:rsidR="005C6B3D" w:rsidRPr="00F115EA" w:rsidRDefault="005C6B3D">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Tak/do negocjacji/nie</w:t>
            </w:r>
            <w:r w:rsidR="00FB4A1D" w:rsidRPr="00F115EA">
              <w:rPr>
                <w:rFonts w:ascii="Calibri" w:eastAsia="Calibri" w:hAnsi="Calibri" w:cs="Calibri"/>
                <w:color w:val="000000"/>
                <w:sz w:val="24"/>
                <w:szCs w:val="24"/>
              </w:rPr>
              <w:t xml:space="preserve"> </w:t>
            </w:r>
            <w:r w:rsidRPr="00F115EA">
              <w:rPr>
                <w:rFonts w:ascii="Calibri" w:eastAsia="Calibri" w:hAnsi="Calibri" w:cs="Calibri"/>
                <w:color w:val="000000"/>
                <w:sz w:val="24"/>
                <w:szCs w:val="24"/>
              </w:rPr>
              <w:br/>
              <w:t xml:space="preserve">(niespełnienie kryterium oznacza odrzucenie wniosku) </w:t>
            </w:r>
          </w:p>
          <w:p w14:paraId="5C290FA1" w14:textId="77777777" w:rsidR="005C6B3D" w:rsidRPr="00F115EA" w:rsidRDefault="005C6B3D">
            <w:pPr>
              <w:spacing w:line="276" w:lineRule="auto"/>
              <w:rPr>
                <w:rFonts w:ascii="Calibri" w:eastAsia="Calibri" w:hAnsi="Calibri" w:cs="Calibri"/>
                <w:color w:val="000000"/>
                <w:sz w:val="24"/>
                <w:szCs w:val="24"/>
              </w:rPr>
            </w:pPr>
          </w:p>
          <w:p w14:paraId="2E497892" w14:textId="77777777" w:rsidR="005C6B3D" w:rsidRPr="001233E1" w:rsidRDefault="0097417F" w:rsidP="0097417F">
            <w:pPr>
              <w:spacing w:line="276" w:lineRule="auto"/>
              <w:rPr>
                <w:rFonts w:ascii="Calibri" w:eastAsia="Calibri" w:hAnsi="Calibri" w:cs="Calibri"/>
                <w:sz w:val="24"/>
                <w:szCs w:val="24"/>
              </w:rPr>
            </w:pPr>
            <w:r w:rsidRPr="0097417F">
              <w:rPr>
                <w:rFonts w:ascii="Calibri" w:eastAsia="Calibri" w:hAnsi="Calibri" w:cs="Calibri"/>
                <w:sz w:val="24"/>
                <w:szCs w:val="24"/>
              </w:rPr>
              <w:t>Dopuszcza się możliwość skierowania kryterium do n</w:t>
            </w:r>
            <w:r w:rsidR="00C42A19">
              <w:rPr>
                <w:rFonts w:ascii="Calibri" w:eastAsia="Calibri" w:hAnsi="Calibri" w:cs="Calibri"/>
                <w:sz w:val="24"/>
                <w:szCs w:val="24"/>
              </w:rPr>
              <w:t xml:space="preserve">egocjacji w zakresie wskazanym </w:t>
            </w:r>
            <w:r w:rsidR="003428AE">
              <w:rPr>
                <w:rFonts w:ascii="Calibri" w:eastAsia="Calibri" w:hAnsi="Calibri" w:cs="Calibri"/>
                <w:sz w:val="24"/>
                <w:szCs w:val="24"/>
              </w:rPr>
              <w:br/>
            </w:r>
            <w:r w:rsidRPr="0097417F">
              <w:rPr>
                <w:rFonts w:ascii="Calibri" w:eastAsia="Calibri" w:hAnsi="Calibri" w:cs="Calibri"/>
                <w:sz w:val="24"/>
                <w:szCs w:val="24"/>
              </w:rPr>
              <w:t>w Regulaminie konkursu</w:t>
            </w:r>
            <w:r>
              <w:rPr>
                <w:rFonts w:ascii="Calibri" w:eastAsia="Calibri" w:hAnsi="Calibri" w:cs="Calibri"/>
                <w:sz w:val="24"/>
                <w:szCs w:val="24"/>
              </w:rPr>
              <w:t>.</w:t>
            </w:r>
            <w:r w:rsidRPr="0097417F">
              <w:rPr>
                <w:rFonts w:ascii="Calibri" w:eastAsia="Calibri" w:hAnsi="Calibri" w:cs="Calibri"/>
                <w:sz w:val="24"/>
                <w:szCs w:val="24"/>
              </w:rPr>
              <w:t xml:space="preserve"> </w:t>
            </w:r>
          </w:p>
        </w:tc>
      </w:tr>
      <w:tr w:rsidR="009A710A" w:rsidRPr="00A30F3E" w14:paraId="5469F917" w14:textId="77777777" w:rsidTr="00270CD8">
        <w:trPr>
          <w:trHeight w:val="160"/>
        </w:trPr>
        <w:tc>
          <w:tcPr>
            <w:tcW w:w="5000" w:type="pct"/>
          </w:tcPr>
          <w:p w14:paraId="3992EBB9" w14:textId="77777777" w:rsidR="009A710A" w:rsidRPr="00C11155" w:rsidRDefault="009A710A">
            <w:pPr>
              <w:spacing w:line="276" w:lineRule="auto"/>
              <w:rPr>
                <w:rFonts w:ascii="Calibri" w:eastAsia="Calibri" w:hAnsi="Calibri" w:cs="Calibri"/>
                <w:b/>
                <w:sz w:val="24"/>
                <w:szCs w:val="24"/>
              </w:rPr>
            </w:pPr>
            <w:r w:rsidRPr="00C11155">
              <w:rPr>
                <w:rFonts w:ascii="Calibri" w:eastAsia="Calibri" w:hAnsi="Calibri" w:cs="Calibri"/>
                <w:b/>
                <w:sz w:val="24"/>
                <w:szCs w:val="24"/>
              </w:rPr>
              <w:t>B.1.3 Realizacja projektu odbywa się na wskazanym obszarze</w:t>
            </w:r>
          </w:p>
        </w:tc>
      </w:tr>
      <w:tr w:rsidR="009A710A" w:rsidRPr="00A30F3E" w14:paraId="25855605" w14:textId="77777777" w:rsidTr="00270CD8">
        <w:trPr>
          <w:trHeight w:val="160"/>
        </w:trPr>
        <w:tc>
          <w:tcPr>
            <w:tcW w:w="5000" w:type="pct"/>
          </w:tcPr>
          <w:p w14:paraId="0085BBE1" w14:textId="77777777" w:rsidR="009A710A" w:rsidRPr="00F115EA"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Definicja kryterium:</w:t>
            </w:r>
          </w:p>
        </w:tc>
      </w:tr>
      <w:tr w:rsidR="009A710A" w:rsidRPr="00A30F3E" w14:paraId="1FE87828" w14:textId="77777777" w:rsidTr="00270CD8">
        <w:trPr>
          <w:trHeight w:val="160"/>
        </w:trPr>
        <w:tc>
          <w:tcPr>
            <w:tcW w:w="5000" w:type="pct"/>
          </w:tcPr>
          <w:p w14:paraId="0741C8E6" w14:textId="77777777" w:rsidR="00F115EA" w:rsidRDefault="009A710A">
            <w:pPr>
              <w:spacing w:line="276" w:lineRule="auto"/>
              <w:rPr>
                <w:rFonts w:ascii="Calibri" w:eastAsia="Calibri" w:hAnsi="Calibri" w:cs="Calibri"/>
                <w:sz w:val="24"/>
                <w:szCs w:val="24"/>
              </w:rPr>
            </w:pPr>
            <w:r w:rsidRPr="001233E1">
              <w:rPr>
                <w:rFonts w:ascii="Calibri" w:eastAsia="Calibri" w:hAnsi="Calibri" w:cs="Calibri"/>
                <w:sz w:val="24"/>
                <w:szCs w:val="24"/>
              </w:rPr>
              <w:lastRenderedPageBreak/>
              <w:t xml:space="preserve">Ocenie podlega czy projekt realizowany jest na obszarze </w:t>
            </w:r>
            <w:r w:rsidR="00F115EA" w:rsidRPr="001233E1">
              <w:rPr>
                <w:rFonts w:ascii="Calibri" w:eastAsia="Calibri" w:hAnsi="Calibri" w:cs="Calibri"/>
                <w:sz w:val="24"/>
                <w:szCs w:val="24"/>
              </w:rPr>
              <w:t>działania Lokalnej Grupy Działania (wnioskodawcy). Tylko w szczególnie uzasadnionych przypadkach</w:t>
            </w:r>
            <w:r w:rsidR="00F115EA" w:rsidRPr="002D19D5">
              <w:rPr>
                <w:rFonts w:ascii="Calibri" w:eastAsia="Calibri" w:hAnsi="Calibri" w:cs="Calibri"/>
                <w:sz w:val="24"/>
                <w:szCs w:val="24"/>
              </w:rPr>
              <w:t>,</w:t>
            </w:r>
            <w:r w:rsidR="00F115EA" w:rsidRPr="001233E1">
              <w:rPr>
                <w:rFonts w:ascii="Calibri" w:eastAsia="Calibri" w:hAnsi="Calibri" w:cs="Calibri"/>
                <w:sz w:val="24"/>
                <w:szCs w:val="24"/>
              </w:rPr>
              <w:t xml:space="preserve"> możliwa jest realizacja poza obszarem obję</w:t>
            </w:r>
            <w:r w:rsidR="00C42A19">
              <w:rPr>
                <w:rFonts w:ascii="Calibri" w:eastAsia="Calibri" w:hAnsi="Calibri" w:cs="Calibri"/>
                <w:sz w:val="24"/>
                <w:szCs w:val="24"/>
              </w:rPr>
              <w:t xml:space="preserve">tym Lokalną Strategią Rozwoju. </w:t>
            </w:r>
            <w:r w:rsidR="00F115EA" w:rsidRPr="001233E1">
              <w:rPr>
                <w:rFonts w:ascii="Calibri" w:eastAsia="Calibri" w:hAnsi="Calibri" w:cs="Calibri"/>
                <w:sz w:val="24"/>
                <w:szCs w:val="24"/>
              </w:rPr>
              <w:t xml:space="preserve">Niemniej jednak taka sytuacja wymaga szczegółowego uzasadnienia we wniosku o dofinansowanie projektu. </w:t>
            </w:r>
          </w:p>
          <w:p w14:paraId="01C4DEB0" w14:textId="77777777" w:rsidR="009A710A" w:rsidRPr="00F115EA" w:rsidRDefault="009A710A" w:rsidP="001233E1">
            <w:pPr>
              <w:spacing w:line="276" w:lineRule="auto"/>
              <w:rPr>
                <w:rFonts w:ascii="Calibri" w:eastAsia="Times New Roman" w:hAnsi="Calibri" w:cs="Calibri"/>
                <w:color w:val="000000"/>
                <w:sz w:val="24"/>
                <w:szCs w:val="24"/>
                <w:lang w:val="x-none" w:eastAsia="x-none"/>
              </w:rPr>
            </w:pPr>
          </w:p>
          <w:p w14:paraId="789FA777" w14:textId="77777777" w:rsidR="009A710A" w:rsidRPr="00F115EA" w:rsidRDefault="009A710A">
            <w:pPr>
              <w:spacing w:line="276" w:lineRule="auto"/>
              <w:rPr>
                <w:rFonts w:ascii="Calibri" w:eastAsia="Calibri" w:hAnsi="Calibri" w:cs="Calibri"/>
                <w:color w:val="000000"/>
                <w:sz w:val="24"/>
                <w:szCs w:val="24"/>
              </w:rPr>
            </w:pPr>
            <w:r w:rsidRPr="00F115EA">
              <w:rPr>
                <w:rFonts w:ascii="Calibri" w:eastAsia="Calibri" w:hAnsi="Calibri" w:cs="Calibri"/>
                <w:color w:val="000000"/>
                <w:sz w:val="24"/>
                <w:szCs w:val="24"/>
              </w:rPr>
              <w:t>Kryterium weryfikowane w oparciu o wniosek o dofinansowanie projektu.</w:t>
            </w:r>
          </w:p>
        </w:tc>
      </w:tr>
      <w:tr w:rsidR="009A710A" w:rsidRPr="00A30F3E" w14:paraId="72138A56" w14:textId="77777777" w:rsidTr="00270CD8">
        <w:trPr>
          <w:trHeight w:val="160"/>
        </w:trPr>
        <w:tc>
          <w:tcPr>
            <w:tcW w:w="5000" w:type="pct"/>
          </w:tcPr>
          <w:p w14:paraId="34566954" w14:textId="77777777" w:rsidR="009A710A" w:rsidRPr="00F115EA"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Opis znaczenia kryterium:</w:t>
            </w:r>
          </w:p>
        </w:tc>
      </w:tr>
      <w:tr w:rsidR="009A710A" w:rsidRPr="00A30F3E" w14:paraId="58E05D19" w14:textId="77777777" w:rsidTr="00270CD8">
        <w:trPr>
          <w:trHeight w:val="160"/>
        </w:trPr>
        <w:tc>
          <w:tcPr>
            <w:tcW w:w="5000" w:type="pct"/>
          </w:tcPr>
          <w:p w14:paraId="72AF08BD" w14:textId="77777777" w:rsidR="009A710A" w:rsidRPr="00F115EA"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 xml:space="preserve">Tak/do negocjacji/nie </w:t>
            </w:r>
          </w:p>
          <w:p w14:paraId="3FEF3279" w14:textId="77777777" w:rsidR="009A710A" w:rsidRPr="00F115EA" w:rsidRDefault="009A710A">
            <w:pPr>
              <w:spacing w:line="276" w:lineRule="auto"/>
              <w:rPr>
                <w:rFonts w:ascii="Calibri" w:eastAsia="Calibri" w:hAnsi="Calibri" w:cs="Calibri"/>
                <w:color w:val="000000"/>
                <w:sz w:val="24"/>
                <w:szCs w:val="24"/>
              </w:rPr>
            </w:pPr>
            <w:r w:rsidRPr="00F115EA">
              <w:rPr>
                <w:rFonts w:ascii="Calibri" w:eastAsia="Calibri" w:hAnsi="Calibri" w:cs="Calibri"/>
                <w:color w:val="000000"/>
                <w:sz w:val="24"/>
                <w:szCs w:val="24"/>
              </w:rPr>
              <w:t xml:space="preserve">(niespełnienie kryterium oznacza odrzucenie wniosku) </w:t>
            </w:r>
          </w:p>
          <w:p w14:paraId="56701084" w14:textId="77777777" w:rsidR="009A710A" w:rsidRPr="00F115EA" w:rsidRDefault="009A710A">
            <w:pPr>
              <w:spacing w:line="276" w:lineRule="auto"/>
              <w:rPr>
                <w:rFonts w:ascii="Calibri" w:eastAsia="Calibri" w:hAnsi="Calibri" w:cs="Calibri"/>
                <w:color w:val="000000"/>
                <w:sz w:val="24"/>
                <w:szCs w:val="24"/>
              </w:rPr>
            </w:pPr>
          </w:p>
          <w:p w14:paraId="24367983" w14:textId="77777777" w:rsidR="009A710A" w:rsidRPr="00F115EA" w:rsidRDefault="0097417F">
            <w:pPr>
              <w:spacing w:line="276" w:lineRule="auto"/>
              <w:rPr>
                <w:rFonts w:ascii="Calibri" w:eastAsia="Calibri" w:hAnsi="Calibri" w:cs="Calibri"/>
                <w:color w:val="000000"/>
                <w:sz w:val="24"/>
                <w:szCs w:val="24"/>
              </w:rPr>
            </w:pPr>
            <w:r w:rsidRPr="0097417F">
              <w:rPr>
                <w:rFonts w:ascii="Calibri" w:eastAsia="Calibri" w:hAnsi="Calibri" w:cs="Calibri"/>
                <w:color w:val="000000"/>
                <w:sz w:val="24"/>
                <w:szCs w:val="24"/>
              </w:rPr>
              <w:t>Dopuszcza się możliwość skierowania kryterium do n</w:t>
            </w:r>
            <w:r w:rsidR="00C42A19">
              <w:rPr>
                <w:rFonts w:ascii="Calibri" w:eastAsia="Calibri" w:hAnsi="Calibri" w:cs="Calibri"/>
                <w:color w:val="000000"/>
                <w:sz w:val="24"/>
                <w:szCs w:val="24"/>
              </w:rPr>
              <w:t xml:space="preserve">egocjacji w zakresie wskazanym </w:t>
            </w:r>
            <w:r w:rsidRPr="0097417F">
              <w:rPr>
                <w:rFonts w:ascii="Calibri" w:eastAsia="Calibri" w:hAnsi="Calibri" w:cs="Calibri"/>
                <w:color w:val="000000"/>
                <w:sz w:val="24"/>
                <w:szCs w:val="24"/>
              </w:rPr>
              <w:t>w Regulaminie konkursu.</w:t>
            </w:r>
          </w:p>
        </w:tc>
      </w:tr>
      <w:tr w:rsidR="009A710A" w:rsidRPr="00A30F3E" w14:paraId="36295173" w14:textId="77777777" w:rsidTr="00270CD8">
        <w:trPr>
          <w:trHeight w:val="160"/>
        </w:trPr>
        <w:tc>
          <w:tcPr>
            <w:tcW w:w="5000" w:type="pct"/>
          </w:tcPr>
          <w:p w14:paraId="32605F00" w14:textId="77777777" w:rsidR="009A710A" w:rsidRPr="00C11155" w:rsidRDefault="009A710A">
            <w:pPr>
              <w:spacing w:line="276" w:lineRule="auto"/>
              <w:rPr>
                <w:rFonts w:ascii="Calibri" w:eastAsia="Calibri" w:hAnsi="Calibri" w:cs="Calibri"/>
                <w:b/>
                <w:sz w:val="24"/>
                <w:szCs w:val="24"/>
              </w:rPr>
            </w:pPr>
            <w:r w:rsidRPr="00C11155">
              <w:rPr>
                <w:rFonts w:ascii="Calibri" w:eastAsia="Calibri" w:hAnsi="Calibri" w:cs="Calibri"/>
                <w:b/>
                <w:sz w:val="24"/>
                <w:szCs w:val="24"/>
              </w:rPr>
              <w:t xml:space="preserve">B.1.4 </w:t>
            </w:r>
            <w:r w:rsidR="00E843A3" w:rsidRPr="00C11155">
              <w:rPr>
                <w:rFonts w:ascii="Calibri" w:eastAsia="Calibri" w:hAnsi="Calibri" w:cs="Calibri"/>
                <w:b/>
                <w:bCs/>
                <w:sz w:val="24"/>
                <w:szCs w:val="24"/>
              </w:rPr>
              <w:t>Projekt jest skierowany do właściwej grupy docelowej</w:t>
            </w:r>
          </w:p>
        </w:tc>
      </w:tr>
      <w:tr w:rsidR="009A710A" w:rsidRPr="00A30F3E" w14:paraId="63734D4D" w14:textId="77777777" w:rsidTr="00270CD8">
        <w:trPr>
          <w:trHeight w:val="160"/>
        </w:trPr>
        <w:tc>
          <w:tcPr>
            <w:tcW w:w="5000" w:type="pct"/>
          </w:tcPr>
          <w:p w14:paraId="6A26896F" w14:textId="77777777" w:rsidR="009A710A" w:rsidRPr="00A30F3E" w:rsidRDefault="009A710A">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9A710A" w:rsidRPr="00A30F3E" w14:paraId="3CFA1E5F" w14:textId="77777777" w:rsidTr="00270CD8">
        <w:trPr>
          <w:trHeight w:val="160"/>
        </w:trPr>
        <w:tc>
          <w:tcPr>
            <w:tcW w:w="5000" w:type="pct"/>
          </w:tcPr>
          <w:p w14:paraId="596964FA" w14:textId="77777777" w:rsidR="002D19D5" w:rsidRDefault="00E843A3" w:rsidP="001233E1">
            <w:pPr>
              <w:autoSpaceDE w:val="0"/>
              <w:autoSpaceDN w:val="0"/>
              <w:adjustRightInd w:val="0"/>
              <w:spacing w:line="276" w:lineRule="auto"/>
              <w:rPr>
                <w:rFonts w:ascii="Calibri" w:eastAsia="Calibri" w:hAnsi="Calibri" w:cs="Calibri"/>
                <w:color w:val="000000"/>
                <w:sz w:val="24"/>
                <w:szCs w:val="24"/>
              </w:rPr>
            </w:pPr>
            <w:r w:rsidRPr="001233E1">
              <w:rPr>
                <w:rFonts w:ascii="Calibri" w:eastAsia="Calibri" w:hAnsi="Calibri" w:cs="Calibri"/>
                <w:color w:val="000000"/>
                <w:sz w:val="24"/>
                <w:szCs w:val="24"/>
              </w:rPr>
              <w:t xml:space="preserve">Ocenie podlega, czy projekt jest skierowany do mieszkańców obszaru </w:t>
            </w:r>
            <w:r w:rsidRPr="002D19D5">
              <w:rPr>
                <w:rFonts w:ascii="Calibri" w:eastAsia="Calibri" w:hAnsi="Calibri" w:cs="Calibri"/>
                <w:color w:val="000000"/>
                <w:sz w:val="24"/>
                <w:szCs w:val="24"/>
              </w:rPr>
              <w:t>objęt</w:t>
            </w:r>
            <w:r w:rsidRPr="00E843A3">
              <w:rPr>
                <w:rFonts w:ascii="Calibri" w:eastAsia="Calibri" w:hAnsi="Calibri" w:cs="Calibri"/>
                <w:color w:val="000000"/>
                <w:sz w:val="24"/>
                <w:szCs w:val="24"/>
              </w:rPr>
              <w:t>ego Lokalną Strategią Rozwoju</w:t>
            </w:r>
            <w:r w:rsidRPr="001233E1" w:rsidDel="00E843A3">
              <w:rPr>
                <w:rFonts w:ascii="Calibri" w:eastAsia="Calibri" w:hAnsi="Calibri" w:cs="Calibri"/>
                <w:color w:val="000000"/>
                <w:sz w:val="24"/>
                <w:szCs w:val="24"/>
              </w:rPr>
              <w:t xml:space="preserve"> </w:t>
            </w:r>
            <w:r w:rsidRPr="001233E1">
              <w:rPr>
                <w:rFonts w:ascii="Calibri" w:eastAsia="Calibri" w:hAnsi="Calibri" w:cs="Calibri"/>
                <w:color w:val="000000"/>
                <w:sz w:val="24"/>
                <w:szCs w:val="24"/>
              </w:rPr>
              <w:t>wnioskodawcy.</w:t>
            </w:r>
          </w:p>
          <w:p w14:paraId="3B53BB23" w14:textId="77777777" w:rsidR="00E843A3" w:rsidRPr="002D19D5" w:rsidRDefault="00E843A3" w:rsidP="001233E1">
            <w:pPr>
              <w:autoSpaceDE w:val="0"/>
              <w:autoSpaceDN w:val="0"/>
              <w:adjustRightInd w:val="0"/>
              <w:spacing w:line="276" w:lineRule="auto"/>
              <w:rPr>
                <w:rFonts w:ascii="Calibri" w:eastAsia="Calibri" w:hAnsi="Calibri" w:cs="Calibri"/>
                <w:color w:val="000000"/>
                <w:sz w:val="24"/>
                <w:szCs w:val="24"/>
              </w:rPr>
            </w:pPr>
          </w:p>
          <w:p w14:paraId="163F1246" w14:textId="77777777" w:rsidR="00E843A3" w:rsidRDefault="008F0687" w:rsidP="002D19D5">
            <w:pPr>
              <w:autoSpaceDE w:val="0"/>
              <w:autoSpaceDN w:val="0"/>
              <w:adjustRightInd w:val="0"/>
              <w:spacing w:line="276" w:lineRule="auto"/>
              <w:rPr>
                <w:rFonts w:ascii="Calibri" w:eastAsia="Times New Roman" w:hAnsi="Calibri" w:cs="Calibri"/>
                <w:color w:val="000000"/>
                <w:sz w:val="24"/>
                <w:szCs w:val="24"/>
                <w:lang w:val="x-none" w:eastAsia="x-none"/>
              </w:rPr>
            </w:pPr>
            <w:r w:rsidRPr="008F0687">
              <w:rPr>
                <w:rFonts w:ascii="Calibri" w:eastAsia="Times New Roman" w:hAnsi="Calibri" w:cs="Calibri"/>
                <w:color w:val="000000"/>
                <w:sz w:val="24"/>
                <w:szCs w:val="24"/>
                <w:lang w:val="x-none" w:eastAsia="x-none"/>
              </w:rPr>
              <w:t>Wprowadzenie kryterium służy spełnieniu wymagań wynikających z zapisów Szczegółowego Opisu Osi Priorytetowych RPO WK-P na lata 2014-2020.</w:t>
            </w:r>
          </w:p>
          <w:p w14:paraId="0CACB1C5" w14:textId="77777777" w:rsidR="002D19D5" w:rsidRPr="008F0687" w:rsidRDefault="002D19D5" w:rsidP="001233E1">
            <w:pPr>
              <w:autoSpaceDE w:val="0"/>
              <w:autoSpaceDN w:val="0"/>
              <w:adjustRightInd w:val="0"/>
              <w:spacing w:line="276" w:lineRule="auto"/>
              <w:rPr>
                <w:rFonts w:ascii="Calibri" w:eastAsia="Times New Roman" w:hAnsi="Calibri" w:cs="Calibri"/>
                <w:color w:val="000000"/>
                <w:sz w:val="24"/>
                <w:szCs w:val="24"/>
                <w:lang w:val="x-none" w:eastAsia="x-none"/>
              </w:rPr>
            </w:pPr>
          </w:p>
          <w:p w14:paraId="582C77BB" w14:textId="77777777" w:rsidR="009A710A" w:rsidRPr="00E843A3"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Kryterium weryfikowane w oparciu o wniosek o dofinansowanie projektu.</w:t>
            </w:r>
          </w:p>
        </w:tc>
      </w:tr>
      <w:tr w:rsidR="009A710A" w:rsidRPr="00A30F3E" w14:paraId="60E59B16" w14:textId="77777777" w:rsidTr="00270CD8">
        <w:trPr>
          <w:trHeight w:val="160"/>
        </w:trPr>
        <w:tc>
          <w:tcPr>
            <w:tcW w:w="5000" w:type="pct"/>
          </w:tcPr>
          <w:p w14:paraId="626BE964" w14:textId="77777777" w:rsidR="009A710A" w:rsidRPr="00E843A3"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Opis znaczenia kryterium:</w:t>
            </w:r>
          </w:p>
        </w:tc>
      </w:tr>
      <w:tr w:rsidR="009A710A" w:rsidRPr="00A30F3E" w14:paraId="34A7E5F5" w14:textId="77777777" w:rsidTr="00270CD8">
        <w:trPr>
          <w:trHeight w:val="160"/>
        </w:trPr>
        <w:tc>
          <w:tcPr>
            <w:tcW w:w="5000" w:type="pct"/>
          </w:tcPr>
          <w:p w14:paraId="637B7B33" w14:textId="77777777" w:rsidR="009A710A" w:rsidRPr="00E843A3" w:rsidRDefault="009A710A">
            <w:pPr>
              <w:spacing w:line="276" w:lineRule="auto"/>
              <w:rPr>
                <w:rFonts w:ascii="Calibri" w:eastAsia="Calibri" w:hAnsi="Calibri" w:cs="Calibri"/>
                <w:color w:val="000000"/>
                <w:sz w:val="24"/>
                <w:szCs w:val="24"/>
              </w:rPr>
            </w:pPr>
            <w:r w:rsidRPr="002D19D5">
              <w:rPr>
                <w:rFonts w:ascii="Calibri" w:eastAsia="Calibri" w:hAnsi="Calibri" w:cs="Calibri"/>
                <w:color w:val="000000"/>
                <w:sz w:val="24"/>
                <w:szCs w:val="24"/>
              </w:rPr>
              <w:t xml:space="preserve">Tak/do negocjacji/nie </w:t>
            </w:r>
          </w:p>
          <w:p w14:paraId="13323610" w14:textId="77777777" w:rsidR="009A710A" w:rsidRPr="00E843A3" w:rsidRDefault="009A710A">
            <w:pPr>
              <w:spacing w:line="276" w:lineRule="auto"/>
              <w:rPr>
                <w:rFonts w:ascii="Calibri" w:eastAsia="Calibri" w:hAnsi="Calibri" w:cs="Calibri"/>
                <w:color w:val="000000"/>
                <w:sz w:val="24"/>
                <w:szCs w:val="24"/>
              </w:rPr>
            </w:pPr>
            <w:r w:rsidRPr="00E843A3">
              <w:rPr>
                <w:rFonts w:ascii="Calibri" w:eastAsia="Calibri" w:hAnsi="Calibri" w:cs="Calibri"/>
                <w:color w:val="000000"/>
                <w:sz w:val="24"/>
                <w:szCs w:val="24"/>
              </w:rPr>
              <w:t xml:space="preserve">(niespełnienie kryterium oznacza odrzucenie wniosku) </w:t>
            </w:r>
          </w:p>
          <w:p w14:paraId="0850B1D2" w14:textId="77777777" w:rsidR="009A710A" w:rsidRPr="00E843A3" w:rsidRDefault="009A710A">
            <w:pPr>
              <w:spacing w:line="276" w:lineRule="auto"/>
              <w:rPr>
                <w:rFonts w:ascii="Calibri" w:eastAsia="Calibri" w:hAnsi="Calibri" w:cs="Calibri"/>
                <w:color w:val="000000"/>
                <w:sz w:val="24"/>
                <w:szCs w:val="24"/>
              </w:rPr>
            </w:pPr>
          </w:p>
          <w:p w14:paraId="1AC28CFF" w14:textId="77777777" w:rsidR="009A710A" w:rsidRPr="00E843A3" w:rsidRDefault="0097417F">
            <w:pPr>
              <w:spacing w:line="276" w:lineRule="auto"/>
              <w:rPr>
                <w:rFonts w:ascii="Calibri" w:eastAsia="Calibri" w:hAnsi="Calibri" w:cs="Calibri"/>
                <w:color w:val="000000"/>
                <w:sz w:val="24"/>
                <w:szCs w:val="24"/>
              </w:rPr>
            </w:pPr>
            <w:r w:rsidRPr="0097417F">
              <w:rPr>
                <w:rFonts w:ascii="Calibri" w:eastAsia="Calibri" w:hAnsi="Calibri" w:cs="Calibri"/>
                <w:color w:val="000000"/>
                <w:sz w:val="24"/>
                <w:szCs w:val="24"/>
              </w:rPr>
              <w:t>Dopuszcza się możliwość skierowania kryterium do n</w:t>
            </w:r>
            <w:r w:rsidR="00C42A19">
              <w:rPr>
                <w:rFonts w:ascii="Calibri" w:eastAsia="Calibri" w:hAnsi="Calibri" w:cs="Calibri"/>
                <w:color w:val="000000"/>
                <w:sz w:val="24"/>
                <w:szCs w:val="24"/>
              </w:rPr>
              <w:t xml:space="preserve">egocjacji w zakresie wskazanym </w:t>
            </w:r>
            <w:r w:rsidR="00D83FBC">
              <w:rPr>
                <w:rFonts w:ascii="Calibri" w:eastAsia="Calibri" w:hAnsi="Calibri" w:cs="Calibri"/>
                <w:color w:val="000000"/>
                <w:sz w:val="24"/>
                <w:szCs w:val="24"/>
              </w:rPr>
              <w:br/>
            </w:r>
            <w:r w:rsidRPr="0097417F">
              <w:rPr>
                <w:rFonts w:ascii="Calibri" w:eastAsia="Calibri" w:hAnsi="Calibri" w:cs="Calibri"/>
                <w:color w:val="000000"/>
                <w:sz w:val="24"/>
                <w:szCs w:val="24"/>
              </w:rPr>
              <w:t>w Regulaminie konkursu.</w:t>
            </w:r>
          </w:p>
        </w:tc>
      </w:tr>
      <w:tr w:rsidR="009A710A" w:rsidRPr="00A30F3E" w14:paraId="7E5B4E2C" w14:textId="77777777" w:rsidTr="00270CD8">
        <w:trPr>
          <w:trHeight w:val="160"/>
        </w:trPr>
        <w:tc>
          <w:tcPr>
            <w:tcW w:w="5000" w:type="pct"/>
          </w:tcPr>
          <w:p w14:paraId="282DC13F" w14:textId="77777777" w:rsidR="009A710A" w:rsidRPr="00A30F3E" w:rsidRDefault="009A710A" w:rsidP="002D19D5">
            <w:pPr>
              <w:spacing w:line="276" w:lineRule="auto"/>
              <w:rPr>
                <w:rFonts w:ascii="Calibri" w:eastAsia="Calibri" w:hAnsi="Calibri" w:cs="Calibri"/>
                <w:b/>
                <w:color w:val="000000"/>
                <w:sz w:val="24"/>
                <w:szCs w:val="24"/>
              </w:rPr>
            </w:pPr>
            <w:r w:rsidRPr="00C11155">
              <w:rPr>
                <w:rFonts w:ascii="Calibri" w:eastAsia="Calibri" w:hAnsi="Calibri" w:cs="Calibri"/>
                <w:b/>
                <w:sz w:val="24"/>
                <w:szCs w:val="24"/>
              </w:rPr>
              <w:t>B.1.</w:t>
            </w:r>
            <w:r w:rsidR="00E843A3" w:rsidRPr="00C11155">
              <w:rPr>
                <w:rFonts w:ascii="Calibri" w:eastAsia="Calibri" w:hAnsi="Calibri" w:cs="Calibri"/>
                <w:b/>
                <w:sz w:val="24"/>
                <w:szCs w:val="24"/>
              </w:rPr>
              <w:t>5</w:t>
            </w:r>
            <w:r w:rsidRPr="00C11155">
              <w:rPr>
                <w:rFonts w:ascii="Calibri" w:eastAsia="Calibri" w:hAnsi="Calibri" w:cs="Calibri"/>
                <w:b/>
                <w:sz w:val="24"/>
                <w:szCs w:val="24"/>
              </w:rPr>
              <w:t xml:space="preserve"> Okres realizacji projektu jest zgodny z Regulamine</w:t>
            </w:r>
            <w:r w:rsidR="002D19D5" w:rsidRPr="00C11155">
              <w:rPr>
                <w:rFonts w:ascii="Calibri" w:eastAsia="Calibri" w:hAnsi="Calibri" w:cs="Calibri"/>
                <w:b/>
                <w:sz w:val="24"/>
                <w:szCs w:val="24"/>
              </w:rPr>
              <w:t>m</w:t>
            </w:r>
            <w:r w:rsidRPr="00C11155">
              <w:rPr>
                <w:rFonts w:ascii="Calibri" w:eastAsia="Calibri" w:hAnsi="Calibri" w:cs="Calibri"/>
                <w:b/>
                <w:sz w:val="24"/>
                <w:szCs w:val="24"/>
              </w:rPr>
              <w:t xml:space="preserve"> konkursu.</w:t>
            </w:r>
          </w:p>
        </w:tc>
      </w:tr>
      <w:tr w:rsidR="009A710A" w:rsidRPr="00A30F3E" w14:paraId="29284346" w14:textId="77777777" w:rsidTr="00270CD8">
        <w:trPr>
          <w:trHeight w:val="160"/>
        </w:trPr>
        <w:tc>
          <w:tcPr>
            <w:tcW w:w="5000" w:type="pct"/>
          </w:tcPr>
          <w:p w14:paraId="0FD2E858" w14:textId="77777777" w:rsidR="009A710A" w:rsidRPr="00A30F3E" w:rsidRDefault="009A710A">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9A710A" w:rsidRPr="00A30F3E" w14:paraId="76A62C41" w14:textId="77777777" w:rsidTr="00270CD8">
        <w:trPr>
          <w:trHeight w:val="160"/>
        </w:trPr>
        <w:tc>
          <w:tcPr>
            <w:tcW w:w="5000" w:type="pct"/>
          </w:tcPr>
          <w:p w14:paraId="08A99CF7" w14:textId="77777777" w:rsidR="009A710A" w:rsidRDefault="009A710A">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Ocenie podlega czy </w:t>
            </w:r>
            <w:r>
              <w:rPr>
                <w:rFonts w:ascii="Calibri" w:eastAsia="Calibri" w:hAnsi="Calibri" w:cs="Calibri"/>
                <w:color w:val="000000"/>
                <w:sz w:val="24"/>
                <w:szCs w:val="24"/>
              </w:rPr>
              <w:t xml:space="preserve">planowany przez wnioskodawcę okres realizacji projektu jest zgodny </w:t>
            </w:r>
            <w:r w:rsidR="003428AE">
              <w:rPr>
                <w:rFonts w:ascii="Calibri" w:eastAsia="Calibri" w:hAnsi="Calibri" w:cs="Calibri"/>
                <w:color w:val="000000"/>
                <w:sz w:val="24"/>
                <w:szCs w:val="24"/>
              </w:rPr>
              <w:br/>
            </w:r>
            <w:r>
              <w:rPr>
                <w:rFonts w:ascii="Calibri" w:eastAsia="Calibri" w:hAnsi="Calibri" w:cs="Calibri"/>
                <w:color w:val="000000"/>
                <w:sz w:val="24"/>
                <w:szCs w:val="24"/>
              </w:rPr>
              <w:t>z termin</w:t>
            </w:r>
            <w:r w:rsidR="00BB3F59">
              <w:rPr>
                <w:rFonts w:ascii="Calibri" w:eastAsia="Calibri" w:hAnsi="Calibri" w:cs="Calibri"/>
                <w:color w:val="000000"/>
                <w:sz w:val="24"/>
                <w:szCs w:val="24"/>
              </w:rPr>
              <w:t>em</w:t>
            </w:r>
            <w:r>
              <w:rPr>
                <w:rFonts w:ascii="Calibri" w:eastAsia="Calibri" w:hAnsi="Calibri" w:cs="Calibri"/>
                <w:color w:val="000000"/>
                <w:sz w:val="24"/>
                <w:szCs w:val="24"/>
              </w:rPr>
              <w:t xml:space="preserve"> wskazanym</w:t>
            </w:r>
            <w:r w:rsidR="00BB3F59">
              <w:rPr>
                <w:rFonts w:ascii="Calibri" w:eastAsia="Calibri" w:hAnsi="Calibri" w:cs="Calibri"/>
                <w:color w:val="000000"/>
                <w:sz w:val="24"/>
                <w:szCs w:val="24"/>
              </w:rPr>
              <w:t xml:space="preserve"> </w:t>
            </w:r>
            <w:r>
              <w:rPr>
                <w:rFonts w:ascii="Calibri" w:eastAsia="Calibri" w:hAnsi="Calibri" w:cs="Calibri"/>
                <w:color w:val="000000"/>
                <w:sz w:val="24"/>
                <w:szCs w:val="24"/>
              </w:rPr>
              <w:t>w Regulaminie konkursu.</w:t>
            </w:r>
          </w:p>
          <w:p w14:paraId="6DF75C9C" w14:textId="77777777" w:rsidR="009A710A" w:rsidRPr="00A30F3E" w:rsidRDefault="009A710A">
            <w:pPr>
              <w:spacing w:line="276" w:lineRule="auto"/>
              <w:ind w:left="426"/>
              <w:rPr>
                <w:rFonts w:ascii="Calibri" w:eastAsia="Times New Roman" w:hAnsi="Calibri" w:cs="Calibri"/>
                <w:color w:val="000000"/>
                <w:sz w:val="24"/>
                <w:szCs w:val="24"/>
                <w:lang w:val="x-none" w:eastAsia="x-none"/>
              </w:rPr>
            </w:pPr>
          </w:p>
          <w:p w14:paraId="45A8C54E" w14:textId="77777777" w:rsidR="009A710A" w:rsidRPr="00A30F3E" w:rsidRDefault="009A710A">
            <w:pPr>
              <w:spacing w:line="276" w:lineRule="auto"/>
              <w:rPr>
                <w:rFonts w:ascii="Calibri" w:eastAsia="Calibri" w:hAnsi="Calibri" w:cs="Calibri"/>
                <w:color w:val="000000"/>
                <w:sz w:val="24"/>
                <w:szCs w:val="24"/>
              </w:rPr>
            </w:pPr>
            <w:r w:rsidRPr="00ED5161">
              <w:rPr>
                <w:rFonts w:ascii="Calibri" w:eastAsia="Calibri" w:hAnsi="Calibri" w:cs="Calibri"/>
                <w:color w:val="000000"/>
                <w:sz w:val="24"/>
                <w:szCs w:val="24"/>
              </w:rPr>
              <w:t>Kryterium weryfikowane w oparciu o wniosek o dofinansowanie projektu.</w:t>
            </w:r>
          </w:p>
        </w:tc>
      </w:tr>
      <w:tr w:rsidR="009A710A" w:rsidRPr="00A30F3E" w14:paraId="7E996B6C" w14:textId="77777777" w:rsidTr="00270CD8">
        <w:trPr>
          <w:trHeight w:val="160"/>
        </w:trPr>
        <w:tc>
          <w:tcPr>
            <w:tcW w:w="5000" w:type="pct"/>
          </w:tcPr>
          <w:p w14:paraId="5FFCC188" w14:textId="77777777" w:rsidR="009A710A" w:rsidRPr="00A30F3E" w:rsidRDefault="009A710A">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9A710A" w:rsidRPr="00A30F3E" w14:paraId="14CE73C9" w14:textId="77777777" w:rsidTr="00270CD8">
        <w:trPr>
          <w:trHeight w:val="160"/>
        </w:trPr>
        <w:tc>
          <w:tcPr>
            <w:tcW w:w="5000" w:type="pct"/>
          </w:tcPr>
          <w:p w14:paraId="5EBB1973" w14:textId="77777777" w:rsidR="009A710A" w:rsidRPr="00C836CC" w:rsidRDefault="009A710A">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Tak/do negocjacji/nie </w:t>
            </w:r>
          </w:p>
          <w:p w14:paraId="4ACC3D7F" w14:textId="77777777" w:rsidR="009A710A" w:rsidRPr="00C836CC" w:rsidRDefault="009A710A">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(niespełnienie kryterium oznacza odrzucenie wniosku) </w:t>
            </w:r>
          </w:p>
          <w:p w14:paraId="1860207C" w14:textId="77777777" w:rsidR="009A710A" w:rsidRPr="00C836CC" w:rsidRDefault="009A710A">
            <w:pPr>
              <w:spacing w:line="276" w:lineRule="auto"/>
              <w:rPr>
                <w:rFonts w:ascii="Calibri" w:eastAsia="Calibri" w:hAnsi="Calibri" w:cs="Calibri"/>
                <w:color w:val="000000"/>
                <w:sz w:val="24"/>
                <w:szCs w:val="24"/>
              </w:rPr>
            </w:pPr>
          </w:p>
          <w:p w14:paraId="3ACAE560" w14:textId="77777777" w:rsidR="009A710A" w:rsidRPr="00A30F3E" w:rsidRDefault="0097417F">
            <w:pPr>
              <w:spacing w:line="276" w:lineRule="auto"/>
              <w:rPr>
                <w:rFonts w:ascii="Calibri" w:eastAsia="Calibri" w:hAnsi="Calibri" w:cs="Calibri"/>
                <w:color w:val="000000"/>
                <w:sz w:val="24"/>
                <w:szCs w:val="24"/>
              </w:rPr>
            </w:pPr>
            <w:r w:rsidRPr="0097417F">
              <w:rPr>
                <w:rFonts w:ascii="Calibri" w:eastAsia="Calibri" w:hAnsi="Calibri" w:cs="Calibri"/>
                <w:sz w:val="24"/>
                <w:szCs w:val="24"/>
              </w:rPr>
              <w:t>Dopuszcza się możliwość skierowania kryterium do n</w:t>
            </w:r>
            <w:r w:rsidR="00C42A19">
              <w:rPr>
                <w:rFonts w:ascii="Calibri" w:eastAsia="Calibri" w:hAnsi="Calibri" w:cs="Calibri"/>
                <w:sz w:val="24"/>
                <w:szCs w:val="24"/>
              </w:rPr>
              <w:t xml:space="preserve">egocjacji w zakresie wskazanym </w:t>
            </w:r>
            <w:r w:rsidR="00C42A19">
              <w:rPr>
                <w:rFonts w:ascii="Calibri" w:eastAsia="Calibri" w:hAnsi="Calibri" w:cs="Calibri"/>
                <w:sz w:val="24"/>
                <w:szCs w:val="24"/>
              </w:rPr>
              <w:br/>
            </w:r>
            <w:r w:rsidRPr="0097417F">
              <w:rPr>
                <w:rFonts w:ascii="Calibri" w:eastAsia="Calibri" w:hAnsi="Calibri" w:cs="Calibri"/>
                <w:sz w:val="24"/>
                <w:szCs w:val="24"/>
              </w:rPr>
              <w:t>w Regulaminie konkursu</w:t>
            </w:r>
            <w:r>
              <w:rPr>
                <w:rFonts w:ascii="Calibri" w:eastAsia="Calibri" w:hAnsi="Calibri" w:cs="Calibri"/>
                <w:sz w:val="24"/>
                <w:szCs w:val="24"/>
              </w:rPr>
              <w:t>.</w:t>
            </w:r>
          </w:p>
        </w:tc>
      </w:tr>
      <w:tr w:rsidR="002A09CF" w:rsidRPr="00A30F3E" w14:paraId="6F0F152C" w14:textId="77777777" w:rsidTr="00270CD8">
        <w:trPr>
          <w:trHeight w:val="160"/>
        </w:trPr>
        <w:tc>
          <w:tcPr>
            <w:tcW w:w="5000" w:type="pct"/>
          </w:tcPr>
          <w:p w14:paraId="4C7CE94D" w14:textId="770F2268" w:rsidR="002A09CF" w:rsidRPr="00216958" w:rsidRDefault="002A09CF">
            <w:pPr>
              <w:spacing w:line="276" w:lineRule="auto"/>
              <w:rPr>
                <w:rFonts w:ascii="Calibri" w:eastAsia="Calibri" w:hAnsi="Calibri" w:cs="Calibri"/>
                <w:b/>
                <w:sz w:val="24"/>
                <w:szCs w:val="24"/>
              </w:rPr>
            </w:pPr>
            <w:r w:rsidRPr="00216958">
              <w:rPr>
                <w:rFonts w:ascii="Calibri" w:eastAsia="Calibri" w:hAnsi="Calibri" w:cs="Calibri"/>
                <w:b/>
                <w:sz w:val="24"/>
                <w:szCs w:val="24"/>
              </w:rPr>
              <w:t>B.1.</w:t>
            </w:r>
            <w:r w:rsidR="00822FC3" w:rsidRPr="00216958">
              <w:rPr>
                <w:rFonts w:ascii="Calibri" w:eastAsia="Calibri" w:hAnsi="Calibri" w:cs="Calibri"/>
                <w:b/>
                <w:sz w:val="24"/>
                <w:szCs w:val="24"/>
              </w:rPr>
              <w:t>6</w:t>
            </w:r>
            <w:r w:rsidRPr="00216958">
              <w:rPr>
                <w:rFonts w:ascii="Calibri" w:eastAsia="Calibri" w:hAnsi="Calibri" w:cs="Calibri"/>
                <w:b/>
                <w:sz w:val="24"/>
                <w:szCs w:val="24"/>
              </w:rPr>
              <w:t xml:space="preserve"> </w:t>
            </w:r>
            <w:r w:rsidRPr="00216958">
              <w:rPr>
                <w:rFonts w:cstheme="minorHAnsi"/>
                <w:b/>
                <w:bCs/>
                <w:sz w:val="24"/>
                <w:szCs w:val="24"/>
              </w:rPr>
              <w:t>Wkład własny stanowi nie mniej niż 5,00% wydatków kwalifikowalnych</w:t>
            </w:r>
          </w:p>
        </w:tc>
      </w:tr>
      <w:tr w:rsidR="00C63BB9" w:rsidRPr="00A30F3E" w14:paraId="7E44A6FC" w14:textId="77777777" w:rsidTr="00270CD8">
        <w:trPr>
          <w:trHeight w:val="160"/>
        </w:trPr>
        <w:tc>
          <w:tcPr>
            <w:tcW w:w="5000" w:type="pct"/>
          </w:tcPr>
          <w:p w14:paraId="10E6B89A"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C63BB9" w:rsidRPr="00A30F3E" w14:paraId="3AFB00C3" w14:textId="77777777" w:rsidTr="00270CD8">
        <w:trPr>
          <w:trHeight w:val="160"/>
        </w:trPr>
        <w:tc>
          <w:tcPr>
            <w:tcW w:w="5000" w:type="pct"/>
          </w:tcPr>
          <w:p w14:paraId="2AC716D9" w14:textId="77777777" w:rsidR="004357E6" w:rsidRDefault="004357E6" w:rsidP="002D19D5">
            <w:pPr>
              <w:autoSpaceDE w:val="0"/>
              <w:autoSpaceDN w:val="0"/>
              <w:adjustRightInd w:val="0"/>
              <w:spacing w:line="276" w:lineRule="auto"/>
              <w:rPr>
                <w:rFonts w:eastAsia="Times New Roman" w:cstheme="minorHAnsi"/>
                <w:sz w:val="24"/>
                <w:szCs w:val="24"/>
                <w:lang w:eastAsia="pl-PL"/>
              </w:rPr>
            </w:pPr>
            <w:r w:rsidRPr="004357E6">
              <w:rPr>
                <w:rFonts w:eastAsia="Times New Roman" w:cstheme="minorHAnsi"/>
                <w:sz w:val="24"/>
                <w:szCs w:val="24"/>
                <w:lang w:eastAsia="pl-PL"/>
              </w:rPr>
              <w:lastRenderedPageBreak/>
              <w:t>Ocenie podlega, czy wkład w</w:t>
            </w:r>
            <w:r w:rsidR="00C90F19">
              <w:rPr>
                <w:rFonts w:eastAsia="Times New Roman" w:cstheme="minorHAnsi"/>
                <w:sz w:val="24"/>
                <w:szCs w:val="24"/>
                <w:lang w:eastAsia="pl-PL"/>
              </w:rPr>
              <w:t>łasny stanowi nie mniej niż 5</w:t>
            </w:r>
            <w:r w:rsidR="00313324">
              <w:rPr>
                <w:rFonts w:eastAsia="Times New Roman" w:cstheme="minorHAnsi"/>
                <w:sz w:val="24"/>
                <w:szCs w:val="24"/>
                <w:lang w:eastAsia="pl-PL"/>
              </w:rPr>
              <w:t>,00</w:t>
            </w:r>
            <w:r w:rsidRPr="004357E6">
              <w:rPr>
                <w:rFonts w:eastAsia="Times New Roman" w:cstheme="minorHAnsi"/>
                <w:sz w:val="24"/>
                <w:szCs w:val="24"/>
                <w:lang w:eastAsia="pl-PL"/>
              </w:rPr>
              <w:t>% wydatków</w:t>
            </w:r>
            <w:r w:rsidR="00BB3F59">
              <w:rPr>
                <w:rFonts w:eastAsia="Times New Roman" w:cstheme="minorHAnsi"/>
                <w:sz w:val="24"/>
                <w:szCs w:val="24"/>
                <w:lang w:eastAsia="pl-PL"/>
              </w:rPr>
              <w:t xml:space="preserve"> </w:t>
            </w:r>
            <w:r w:rsidRPr="004357E6">
              <w:rPr>
                <w:rFonts w:eastAsia="Times New Roman" w:cstheme="minorHAnsi"/>
                <w:sz w:val="24"/>
                <w:szCs w:val="24"/>
                <w:lang w:eastAsia="pl-PL"/>
              </w:rPr>
              <w:t xml:space="preserve">kwalifikowalnych. </w:t>
            </w:r>
          </w:p>
          <w:p w14:paraId="32C43BB4" w14:textId="77777777" w:rsidR="00BB3F59" w:rsidRPr="004357E6" w:rsidRDefault="00BB3F59" w:rsidP="001233E1">
            <w:pPr>
              <w:autoSpaceDE w:val="0"/>
              <w:autoSpaceDN w:val="0"/>
              <w:adjustRightInd w:val="0"/>
              <w:spacing w:line="276" w:lineRule="auto"/>
              <w:rPr>
                <w:rFonts w:eastAsia="Times New Roman" w:cstheme="minorHAnsi"/>
                <w:sz w:val="24"/>
                <w:szCs w:val="24"/>
                <w:lang w:eastAsia="pl-PL"/>
              </w:rPr>
            </w:pPr>
          </w:p>
          <w:p w14:paraId="2D333D10" w14:textId="77777777" w:rsidR="004357E6" w:rsidRPr="004357E6" w:rsidRDefault="004357E6" w:rsidP="001233E1">
            <w:pPr>
              <w:spacing w:line="276" w:lineRule="auto"/>
              <w:ind w:right="57"/>
              <w:rPr>
                <w:rFonts w:eastAsia="Times New Roman" w:cstheme="minorHAnsi"/>
                <w:sz w:val="24"/>
                <w:szCs w:val="24"/>
                <w:lang w:eastAsia="pl-PL"/>
              </w:rPr>
            </w:pPr>
            <w:r w:rsidRPr="004357E6">
              <w:rPr>
                <w:rFonts w:eastAsia="Times New Roman" w:cstheme="minorHAnsi"/>
                <w:sz w:val="24"/>
                <w:szCs w:val="24"/>
                <w:lang w:eastAsia="pl-PL"/>
              </w:rPr>
              <w:t xml:space="preserve">Wprowadzenie kryterium służy spełnieniu wymagań wynikających z zapisów </w:t>
            </w:r>
            <w:r w:rsidRPr="004357E6">
              <w:rPr>
                <w:rFonts w:eastAsia="Times New Roman" w:cstheme="minorHAnsi"/>
                <w:i/>
                <w:iCs/>
                <w:sz w:val="24"/>
                <w:szCs w:val="24"/>
                <w:lang w:eastAsia="pl-PL"/>
              </w:rPr>
              <w:t>Szczegółowego Opisu Osi Priorytetowych RPO WK-P na lata 2014-2020</w:t>
            </w:r>
            <w:r w:rsidRPr="004357E6">
              <w:rPr>
                <w:rFonts w:eastAsia="Times New Roman" w:cstheme="minorHAnsi"/>
                <w:sz w:val="24"/>
                <w:szCs w:val="24"/>
                <w:lang w:eastAsia="pl-PL"/>
              </w:rPr>
              <w:t xml:space="preserve">. </w:t>
            </w:r>
          </w:p>
          <w:p w14:paraId="21BA4C08" w14:textId="77777777" w:rsidR="00C63BB9" w:rsidRDefault="00C63BB9">
            <w:pPr>
              <w:spacing w:line="276" w:lineRule="auto"/>
              <w:rPr>
                <w:rFonts w:ascii="Calibri" w:eastAsia="Calibri" w:hAnsi="Calibri" w:cs="Calibri"/>
                <w:color w:val="000000"/>
                <w:sz w:val="24"/>
                <w:szCs w:val="24"/>
              </w:rPr>
            </w:pPr>
          </w:p>
          <w:p w14:paraId="030391BF" w14:textId="77777777" w:rsidR="00C63BB9" w:rsidRPr="00A30F3E" w:rsidRDefault="00C63BB9">
            <w:pPr>
              <w:spacing w:line="276" w:lineRule="auto"/>
              <w:rPr>
                <w:rFonts w:ascii="Calibri" w:eastAsia="Calibri" w:hAnsi="Calibri" w:cs="Calibri"/>
                <w:color w:val="000000"/>
                <w:sz w:val="24"/>
                <w:szCs w:val="24"/>
              </w:rPr>
            </w:pPr>
            <w:r w:rsidRPr="00ED5161">
              <w:rPr>
                <w:rFonts w:ascii="Calibri" w:eastAsia="Calibri" w:hAnsi="Calibri" w:cs="Calibri"/>
                <w:color w:val="000000"/>
                <w:sz w:val="24"/>
                <w:szCs w:val="24"/>
              </w:rPr>
              <w:t>Kryterium weryfikowane w oparciu o wniosek o dofinansowanie projektu.</w:t>
            </w:r>
          </w:p>
        </w:tc>
      </w:tr>
      <w:tr w:rsidR="00C63BB9" w:rsidRPr="00A30F3E" w14:paraId="55FDA815" w14:textId="77777777" w:rsidTr="00270CD8">
        <w:trPr>
          <w:trHeight w:val="160"/>
        </w:trPr>
        <w:tc>
          <w:tcPr>
            <w:tcW w:w="5000" w:type="pct"/>
          </w:tcPr>
          <w:p w14:paraId="4A591168"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C63BB9" w:rsidRPr="00A30F3E" w14:paraId="2CEA688B" w14:textId="77777777" w:rsidTr="00270CD8">
        <w:trPr>
          <w:trHeight w:val="160"/>
        </w:trPr>
        <w:tc>
          <w:tcPr>
            <w:tcW w:w="5000" w:type="pct"/>
          </w:tcPr>
          <w:p w14:paraId="7F261DA5" w14:textId="77777777" w:rsidR="00C63BB9" w:rsidRPr="00763E5F" w:rsidRDefault="00C63BB9">
            <w:pPr>
              <w:spacing w:line="276" w:lineRule="auto"/>
              <w:rPr>
                <w:rFonts w:ascii="Calibri" w:eastAsia="Calibri" w:hAnsi="Calibri" w:cs="Calibri"/>
                <w:color w:val="000000"/>
                <w:sz w:val="24"/>
                <w:szCs w:val="24"/>
              </w:rPr>
            </w:pPr>
            <w:r w:rsidRPr="00763E5F">
              <w:rPr>
                <w:rFonts w:ascii="Calibri" w:eastAsia="Calibri" w:hAnsi="Calibri" w:cs="Calibri"/>
                <w:color w:val="000000"/>
                <w:sz w:val="24"/>
                <w:szCs w:val="24"/>
              </w:rPr>
              <w:t xml:space="preserve">Tak/do negocjacji/nie </w:t>
            </w:r>
          </w:p>
          <w:p w14:paraId="744C31FB" w14:textId="77777777" w:rsidR="00C63BB9" w:rsidRPr="00763E5F" w:rsidRDefault="00C63BB9">
            <w:pPr>
              <w:spacing w:line="276" w:lineRule="auto"/>
              <w:rPr>
                <w:rFonts w:ascii="Calibri" w:eastAsia="Calibri" w:hAnsi="Calibri" w:cs="Calibri"/>
                <w:color w:val="000000"/>
                <w:sz w:val="24"/>
                <w:szCs w:val="24"/>
              </w:rPr>
            </w:pPr>
            <w:r w:rsidRPr="00763E5F">
              <w:rPr>
                <w:rFonts w:ascii="Calibri" w:eastAsia="Calibri" w:hAnsi="Calibri" w:cs="Calibri"/>
                <w:color w:val="000000"/>
                <w:sz w:val="24"/>
                <w:szCs w:val="24"/>
              </w:rPr>
              <w:t xml:space="preserve">(niespełnienie kryterium oznacza odrzucenie wniosku) </w:t>
            </w:r>
          </w:p>
          <w:p w14:paraId="2A2671E1" w14:textId="77777777" w:rsidR="00C63BB9" w:rsidRPr="00C836CC" w:rsidRDefault="00C63BB9">
            <w:pPr>
              <w:spacing w:line="276" w:lineRule="auto"/>
              <w:rPr>
                <w:rFonts w:ascii="Calibri" w:eastAsia="Calibri" w:hAnsi="Calibri" w:cs="Calibri"/>
                <w:color w:val="000000"/>
                <w:sz w:val="24"/>
                <w:szCs w:val="24"/>
              </w:rPr>
            </w:pPr>
          </w:p>
          <w:p w14:paraId="1FEB9CC8" w14:textId="77777777" w:rsidR="00C63BB9" w:rsidRPr="00A30F3E" w:rsidRDefault="00C63BB9">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Dopuszcza się możliwość skierowania kryterium do negocjacji, w zakresie wskazanym </w:t>
            </w:r>
            <w:r w:rsidR="003428AE">
              <w:rPr>
                <w:rFonts w:ascii="Calibri" w:eastAsia="Calibri" w:hAnsi="Calibri" w:cs="Calibri"/>
                <w:color w:val="000000"/>
                <w:sz w:val="24"/>
                <w:szCs w:val="24"/>
              </w:rPr>
              <w:br/>
            </w:r>
            <w:r w:rsidRPr="00C836CC">
              <w:rPr>
                <w:rFonts w:ascii="Calibri" w:eastAsia="Calibri" w:hAnsi="Calibri" w:cs="Calibri"/>
                <w:color w:val="000000"/>
                <w:sz w:val="24"/>
                <w:szCs w:val="24"/>
              </w:rPr>
              <w:t>w Regulaminie konkursu.</w:t>
            </w:r>
          </w:p>
        </w:tc>
      </w:tr>
      <w:tr w:rsidR="00C63BB9" w:rsidRPr="00A30F3E" w14:paraId="5E7F6F9F" w14:textId="77777777" w:rsidTr="00270CD8">
        <w:trPr>
          <w:trHeight w:val="160"/>
        </w:trPr>
        <w:tc>
          <w:tcPr>
            <w:tcW w:w="5000" w:type="pct"/>
          </w:tcPr>
          <w:p w14:paraId="37B965B4" w14:textId="53711BF8" w:rsidR="00C63BB9" w:rsidRPr="00A30F3E" w:rsidRDefault="00C63BB9">
            <w:pPr>
              <w:spacing w:line="276" w:lineRule="auto"/>
              <w:rPr>
                <w:rFonts w:ascii="Calibri" w:eastAsia="Calibri" w:hAnsi="Calibri" w:cs="Calibri"/>
                <w:b/>
                <w:color w:val="000000"/>
                <w:sz w:val="24"/>
                <w:szCs w:val="24"/>
              </w:rPr>
            </w:pPr>
            <w:bookmarkStart w:id="37" w:name="_Hlk83373818"/>
            <w:r w:rsidRPr="00216958">
              <w:rPr>
                <w:rFonts w:ascii="Calibri" w:eastAsia="Calibri" w:hAnsi="Calibri" w:cs="Calibri"/>
                <w:b/>
                <w:sz w:val="24"/>
                <w:szCs w:val="24"/>
              </w:rPr>
              <w:t>B.1.</w:t>
            </w:r>
            <w:r w:rsidR="00822FC3" w:rsidRPr="00216958">
              <w:rPr>
                <w:rFonts w:ascii="Calibri" w:eastAsia="Calibri" w:hAnsi="Calibri" w:cs="Calibri"/>
                <w:b/>
                <w:sz w:val="24"/>
                <w:szCs w:val="24"/>
              </w:rPr>
              <w:t>7</w:t>
            </w:r>
            <w:r w:rsidR="009A710A" w:rsidRPr="00216958">
              <w:rPr>
                <w:rFonts w:ascii="Calibri" w:eastAsia="Calibri" w:hAnsi="Calibri" w:cs="Calibri"/>
                <w:b/>
                <w:sz w:val="24"/>
                <w:szCs w:val="24"/>
              </w:rPr>
              <w:t xml:space="preserve"> </w:t>
            </w:r>
            <w:r w:rsidR="009C0EC5" w:rsidRPr="00216958">
              <w:rPr>
                <w:rFonts w:cstheme="minorHAnsi"/>
                <w:b/>
                <w:bCs/>
                <w:sz w:val="24"/>
                <w:szCs w:val="24"/>
              </w:rPr>
              <w:t>Poziom dofinansowania UE wydatków kwalifikowalnych na poziomie projektu nie przekracza 95%</w:t>
            </w:r>
          </w:p>
        </w:tc>
      </w:tr>
      <w:tr w:rsidR="00C63BB9" w:rsidRPr="00A30F3E" w14:paraId="05F42E45" w14:textId="77777777" w:rsidTr="00270CD8">
        <w:trPr>
          <w:trHeight w:val="160"/>
        </w:trPr>
        <w:tc>
          <w:tcPr>
            <w:tcW w:w="5000" w:type="pct"/>
          </w:tcPr>
          <w:p w14:paraId="59EA20AB"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C63BB9" w:rsidRPr="00A30F3E" w14:paraId="6586DB20" w14:textId="77777777" w:rsidTr="00270CD8">
        <w:trPr>
          <w:trHeight w:val="160"/>
        </w:trPr>
        <w:tc>
          <w:tcPr>
            <w:tcW w:w="5000" w:type="pct"/>
          </w:tcPr>
          <w:p w14:paraId="039FC0FF" w14:textId="77777777" w:rsidR="009C0EC5" w:rsidRDefault="009C0EC5">
            <w:pPr>
              <w:spacing w:line="276" w:lineRule="auto"/>
              <w:rPr>
                <w:rFonts w:ascii="Calibri" w:eastAsia="Calibri" w:hAnsi="Calibri" w:cs="Calibri"/>
                <w:color w:val="000000"/>
                <w:sz w:val="24"/>
                <w:szCs w:val="24"/>
              </w:rPr>
            </w:pPr>
            <w:r w:rsidRPr="009C0EC5">
              <w:rPr>
                <w:rFonts w:ascii="Calibri" w:eastAsia="Calibri" w:hAnsi="Calibri" w:cs="Calibri"/>
                <w:color w:val="000000"/>
                <w:sz w:val="24"/>
                <w:szCs w:val="24"/>
              </w:rPr>
              <w:t xml:space="preserve">Ocenie podlega, czy poziom dofinansowania UE wydatków kwalifikowalnych wskazany we wniosku o dofinansowanie na poziomie projektu nie przekracza </w:t>
            </w:r>
            <w:r w:rsidR="00BB3F59">
              <w:rPr>
                <w:rFonts w:ascii="Calibri" w:eastAsia="Calibri" w:hAnsi="Calibri" w:cs="Calibri"/>
                <w:color w:val="000000"/>
                <w:sz w:val="24"/>
                <w:szCs w:val="24"/>
              </w:rPr>
              <w:t>9</w:t>
            </w:r>
            <w:r w:rsidRPr="009C0EC5">
              <w:rPr>
                <w:rFonts w:ascii="Calibri" w:eastAsia="Calibri" w:hAnsi="Calibri" w:cs="Calibri"/>
                <w:color w:val="000000"/>
                <w:sz w:val="24"/>
                <w:szCs w:val="24"/>
              </w:rPr>
              <w:t xml:space="preserve">5%. </w:t>
            </w:r>
          </w:p>
          <w:p w14:paraId="22BBA565" w14:textId="77777777" w:rsidR="009C0EC5" w:rsidRPr="009C0EC5" w:rsidRDefault="009C0EC5">
            <w:pPr>
              <w:spacing w:line="276" w:lineRule="auto"/>
              <w:rPr>
                <w:rFonts w:ascii="Calibri" w:eastAsia="Calibri" w:hAnsi="Calibri" w:cs="Calibri"/>
                <w:color w:val="000000"/>
                <w:sz w:val="24"/>
                <w:szCs w:val="24"/>
              </w:rPr>
            </w:pPr>
          </w:p>
          <w:p w14:paraId="13C4D45C" w14:textId="77777777" w:rsidR="009C0EC5" w:rsidRDefault="009C0EC5">
            <w:pPr>
              <w:spacing w:line="276" w:lineRule="auto"/>
              <w:rPr>
                <w:rFonts w:ascii="Calibri" w:eastAsia="Calibri" w:hAnsi="Calibri" w:cs="Calibri"/>
                <w:color w:val="000000"/>
                <w:sz w:val="24"/>
                <w:szCs w:val="24"/>
              </w:rPr>
            </w:pPr>
            <w:r w:rsidRPr="009C0EC5">
              <w:rPr>
                <w:rFonts w:ascii="Calibri" w:eastAsia="Calibri" w:hAnsi="Calibri" w:cs="Calibri"/>
                <w:color w:val="000000"/>
                <w:sz w:val="24"/>
                <w:szCs w:val="24"/>
              </w:rPr>
              <w:t xml:space="preserve">Wprowadzenie kryterium służy spełnieniu wymagań wynikających z zapisów </w:t>
            </w:r>
            <w:r w:rsidRPr="009C0EC5">
              <w:rPr>
                <w:rFonts w:ascii="Calibri" w:eastAsia="Calibri" w:hAnsi="Calibri" w:cs="Calibri"/>
                <w:i/>
                <w:iCs/>
                <w:color w:val="000000"/>
                <w:sz w:val="24"/>
                <w:szCs w:val="24"/>
              </w:rPr>
              <w:t>Szczegółowego Opisu Osi Priorytetowych RPO WK-P na lata 2014-2020</w:t>
            </w:r>
            <w:r w:rsidRPr="009C0EC5">
              <w:rPr>
                <w:rFonts w:ascii="Calibri" w:eastAsia="Calibri" w:hAnsi="Calibri" w:cs="Calibri"/>
                <w:color w:val="000000"/>
                <w:sz w:val="24"/>
                <w:szCs w:val="24"/>
              </w:rPr>
              <w:t xml:space="preserve">. </w:t>
            </w:r>
          </w:p>
          <w:p w14:paraId="01137789" w14:textId="77777777" w:rsidR="00C63BB9" w:rsidRPr="00A30F3E" w:rsidRDefault="00C63BB9" w:rsidP="001233E1">
            <w:pPr>
              <w:spacing w:line="276" w:lineRule="auto"/>
              <w:rPr>
                <w:rFonts w:ascii="Calibri" w:eastAsia="Times New Roman" w:hAnsi="Calibri" w:cs="Calibri"/>
                <w:color w:val="000000"/>
                <w:sz w:val="24"/>
                <w:szCs w:val="24"/>
                <w:lang w:val="x-none" w:eastAsia="x-none"/>
              </w:rPr>
            </w:pPr>
          </w:p>
          <w:p w14:paraId="62DD7964" w14:textId="77777777" w:rsidR="00C63BB9" w:rsidRPr="00A30F3E" w:rsidRDefault="00C63BB9">
            <w:pPr>
              <w:spacing w:line="276" w:lineRule="auto"/>
              <w:rPr>
                <w:rFonts w:ascii="Calibri" w:eastAsia="Calibri" w:hAnsi="Calibri" w:cs="Calibri"/>
                <w:color w:val="000000"/>
                <w:sz w:val="24"/>
                <w:szCs w:val="24"/>
              </w:rPr>
            </w:pPr>
            <w:r w:rsidRPr="00ED5161">
              <w:rPr>
                <w:rFonts w:ascii="Calibri" w:eastAsia="Calibri" w:hAnsi="Calibri" w:cs="Calibri"/>
                <w:color w:val="000000"/>
                <w:sz w:val="24"/>
                <w:szCs w:val="24"/>
              </w:rPr>
              <w:t>Kryterium weryfikowane w oparciu o wniosek o dofinansowanie projektu.</w:t>
            </w:r>
          </w:p>
        </w:tc>
      </w:tr>
      <w:tr w:rsidR="00C63BB9" w:rsidRPr="00A30F3E" w14:paraId="3F0BB78F" w14:textId="77777777" w:rsidTr="00270CD8">
        <w:trPr>
          <w:trHeight w:val="160"/>
        </w:trPr>
        <w:tc>
          <w:tcPr>
            <w:tcW w:w="5000" w:type="pct"/>
          </w:tcPr>
          <w:p w14:paraId="01915237"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Opis znaczenia kryterium:</w:t>
            </w:r>
          </w:p>
        </w:tc>
      </w:tr>
      <w:tr w:rsidR="00C63BB9" w:rsidRPr="00A30F3E" w14:paraId="3B3EC436" w14:textId="77777777" w:rsidTr="00270CD8">
        <w:trPr>
          <w:trHeight w:val="160"/>
        </w:trPr>
        <w:tc>
          <w:tcPr>
            <w:tcW w:w="5000" w:type="pct"/>
          </w:tcPr>
          <w:p w14:paraId="3F8DCFE7" w14:textId="77777777" w:rsidR="00C63BB9" w:rsidRPr="00C836CC" w:rsidRDefault="00C63BB9">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Tak/do negocjacji/nie </w:t>
            </w:r>
          </w:p>
          <w:p w14:paraId="3E6DA5E3" w14:textId="77777777" w:rsidR="00C63BB9" w:rsidRPr="00C836CC" w:rsidRDefault="00C63BB9">
            <w:pPr>
              <w:spacing w:line="276" w:lineRule="auto"/>
              <w:rPr>
                <w:rFonts w:ascii="Calibri" w:eastAsia="Calibri" w:hAnsi="Calibri" w:cs="Calibri"/>
                <w:color w:val="000000"/>
                <w:sz w:val="24"/>
                <w:szCs w:val="24"/>
              </w:rPr>
            </w:pPr>
            <w:r w:rsidRPr="00C836CC">
              <w:rPr>
                <w:rFonts w:ascii="Calibri" w:eastAsia="Calibri" w:hAnsi="Calibri" w:cs="Calibri"/>
                <w:color w:val="000000"/>
                <w:sz w:val="24"/>
                <w:szCs w:val="24"/>
              </w:rPr>
              <w:t xml:space="preserve">(niespełnienie kryterium oznacza odrzucenie wniosku) </w:t>
            </w:r>
          </w:p>
          <w:p w14:paraId="0F81CE8F" w14:textId="77777777" w:rsidR="00C63BB9" w:rsidRPr="00C836CC" w:rsidRDefault="00C63BB9">
            <w:pPr>
              <w:spacing w:line="276" w:lineRule="auto"/>
              <w:rPr>
                <w:rFonts w:ascii="Calibri" w:eastAsia="Calibri" w:hAnsi="Calibri" w:cs="Calibri"/>
                <w:color w:val="000000"/>
                <w:sz w:val="24"/>
                <w:szCs w:val="24"/>
              </w:rPr>
            </w:pPr>
          </w:p>
          <w:p w14:paraId="01DDF64E" w14:textId="77777777" w:rsidR="00C63BB9" w:rsidRPr="00A30F3E" w:rsidRDefault="0097417F">
            <w:pPr>
              <w:spacing w:line="276" w:lineRule="auto"/>
              <w:rPr>
                <w:rFonts w:ascii="Calibri" w:eastAsia="Calibri" w:hAnsi="Calibri" w:cs="Calibri"/>
                <w:color w:val="000000"/>
                <w:sz w:val="24"/>
                <w:szCs w:val="24"/>
              </w:rPr>
            </w:pPr>
            <w:r w:rsidRPr="0097417F">
              <w:rPr>
                <w:rFonts w:ascii="Calibri" w:eastAsia="Calibri" w:hAnsi="Calibri" w:cs="Calibri"/>
                <w:color w:val="000000"/>
                <w:sz w:val="24"/>
                <w:szCs w:val="24"/>
              </w:rPr>
              <w:t>Dopuszcza się możliwość skierowania kryterium do n</w:t>
            </w:r>
            <w:r w:rsidR="00C90F19">
              <w:rPr>
                <w:rFonts w:ascii="Calibri" w:eastAsia="Calibri" w:hAnsi="Calibri" w:cs="Calibri"/>
                <w:color w:val="000000"/>
                <w:sz w:val="24"/>
                <w:szCs w:val="24"/>
              </w:rPr>
              <w:t xml:space="preserve">egocjacji w zakresie wskazanym </w:t>
            </w:r>
            <w:r w:rsidR="003428AE">
              <w:rPr>
                <w:rFonts w:ascii="Calibri" w:eastAsia="Calibri" w:hAnsi="Calibri" w:cs="Calibri"/>
                <w:color w:val="000000"/>
                <w:sz w:val="24"/>
                <w:szCs w:val="24"/>
              </w:rPr>
              <w:br/>
            </w:r>
            <w:r w:rsidRPr="0097417F">
              <w:rPr>
                <w:rFonts w:ascii="Calibri" w:eastAsia="Calibri" w:hAnsi="Calibri" w:cs="Calibri"/>
                <w:color w:val="000000"/>
                <w:sz w:val="24"/>
                <w:szCs w:val="24"/>
              </w:rPr>
              <w:t xml:space="preserve">w Regulaminie konkursu. </w:t>
            </w:r>
          </w:p>
        </w:tc>
      </w:tr>
      <w:bookmarkEnd w:id="37"/>
      <w:tr w:rsidR="00C63BB9" w:rsidRPr="00A30F3E" w14:paraId="222E9CB1" w14:textId="77777777" w:rsidTr="00270CD8">
        <w:trPr>
          <w:trHeight w:val="160"/>
        </w:trPr>
        <w:tc>
          <w:tcPr>
            <w:tcW w:w="5000" w:type="pct"/>
          </w:tcPr>
          <w:p w14:paraId="71FA1618" w14:textId="0403A5BE" w:rsidR="00C63BB9" w:rsidRPr="00216958" w:rsidRDefault="00C63BB9">
            <w:pPr>
              <w:spacing w:line="276" w:lineRule="auto"/>
              <w:rPr>
                <w:rFonts w:ascii="Calibri" w:eastAsia="Calibri" w:hAnsi="Calibri" w:cs="Calibri"/>
                <w:b/>
                <w:sz w:val="24"/>
                <w:szCs w:val="24"/>
              </w:rPr>
            </w:pPr>
            <w:r w:rsidRPr="00216958">
              <w:rPr>
                <w:rFonts w:ascii="Calibri" w:eastAsia="Calibri" w:hAnsi="Calibri" w:cs="Calibri"/>
                <w:b/>
                <w:sz w:val="24"/>
                <w:szCs w:val="24"/>
              </w:rPr>
              <w:t>B.1.</w:t>
            </w:r>
            <w:r w:rsidR="00B27B8E" w:rsidRPr="00216958">
              <w:rPr>
                <w:rFonts w:ascii="Calibri" w:eastAsia="Calibri" w:hAnsi="Calibri" w:cs="Calibri"/>
                <w:b/>
                <w:sz w:val="24"/>
                <w:szCs w:val="24"/>
              </w:rPr>
              <w:t>8</w:t>
            </w:r>
            <w:r w:rsidR="00C90F19" w:rsidRPr="00216958">
              <w:rPr>
                <w:rFonts w:ascii="Calibri" w:eastAsia="Calibri" w:hAnsi="Calibri" w:cs="Calibri"/>
                <w:b/>
                <w:sz w:val="24"/>
                <w:szCs w:val="24"/>
              </w:rPr>
              <w:t xml:space="preserve"> </w:t>
            </w:r>
            <w:r w:rsidR="008F0687" w:rsidRPr="00216958">
              <w:rPr>
                <w:rFonts w:ascii="Calibri" w:eastAsia="Calibri" w:hAnsi="Calibri" w:cs="Calibri"/>
                <w:b/>
                <w:sz w:val="24"/>
                <w:szCs w:val="24"/>
              </w:rPr>
              <w:t>M</w:t>
            </w:r>
            <w:r w:rsidR="009A710A" w:rsidRPr="00216958">
              <w:rPr>
                <w:rFonts w:ascii="Calibri" w:eastAsia="Calibri" w:hAnsi="Calibri" w:cs="Calibri"/>
                <w:b/>
                <w:sz w:val="24"/>
                <w:szCs w:val="24"/>
              </w:rPr>
              <w:t>inimalna i maksymalna wartość</w:t>
            </w:r>
            <w:r w:rsidR="008F0687" w:rsidRPr="00216958">
              <w:rPr>
                <w:rFonts w:ascii="Calibri" w:eastAsia="Calibri" w:hAnsi="Calibri" w:cs="Calibri"/>
                <w:b/>
                <w:sz w:val="24"/>
                <w:szCs w:val="24"/>
              </w:rPr>
              <w:t xml:space="preserve"> projektu</w:t>
            </w:r>
          </w:p>
        </w:tc>
      </w:tr>
      <w:tr w:rsidR="00C63BB9" w:rsidRPr="00A30F3E" w14:paraId="731721C0" w14:textId="77777777" w:rsidTr="00270CD8">
        <w:trPr>
          <w:trHeight w:val="160"/>
        </w:trPr>
        <w:tc>
          <w:tcPr>
            <w:tcW w:w="5000" w:type="pct"/>
          </w:tcPr>
          <w:p w14:paraId="713E0372"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t>Definicja kryterium:</w:t>
            </w:r>
          </w:p>
        </w:tc>
      </w:tr>
      <w:tr w:rsidR="00C63BB9" w:rsidRPr="00A30F3E" w14:paraId="34194A76" w14:textId="77777777" w:rsidTr="00270CD8">
        <w:trPr>
          <w:trHeight w:val="160"/>
        </w:trPr>
        <w:tc>
          <w:tcPr>
            <w:tcW w:w="5000" w:type="pct"/>
          </w:tcPr>
          <w:p w14:paraId="5976ADF9" w14:textId="1EE53395" w:rsidR="008F0687" w:rsidRDefault="008F0687" w:rsidP="002D19D5">
            <w:pPr>
              <w:spacing w:line="276" w:lineRule="auto"/>
              <w:rPr>
                <w:rFonts w:ascii="Calibri" w:eastAsia="Calibri" w:hAnsi="Calibri" w:cs="Calibri"/>
                <w:color w:val="000000"/>
                <w:sz w:val="24"/>
                <w:szCs w:val="24"/>
              </w:rPr>
            </w:pPr>
            <w:r w:rsidRPr="008F0687">
              <w:rPr>
                <w:rFonts w:ascii="Calibri" w:eastAsia="Calibri" w:hAnsi="Calibri" w:cs="Calibri"/>
                <w:color w:val="000000"/>
                <w:sz w:val="24"/>
                <w:szCs w:val="24"/>
              </w:rPr>
              <w:t>Ocenie podlega, czy minimalna wartość projektu wskaza</w:t>
            </w:r>
            <w:r w:rsidR="00C90F19">
              <w:rPr>
                <w:rFonts w:ascii="Calibri" w:eastAsia="Calibri" w:hAnsi="Calibri" w:cs="Calibri"/>
                <w:color w:val="000000"/>
                <w:sz w:val="24"/>
                <w:szCs w:val="24"/>
              </w:rPr>
              <w:t xml:space="preserve">na we wniosku o dofinansowanie </w:t>
            </w:r>
            <w:r w:rsidRPr="008F0687">
              <w:rPr>
                <w:rFonts w:ascii="Calibri" w:eastAsia="Calibri" w:hAnsi="Calibri" w:cs="Calibri"/>
                <w:color w:val="000000"/>
                <w:sz w:val="24"/>
                <w:szCs w:val="24"/>
              </w:rPr>
              <w:t xml:space="preserve">wynosi 100 000 zł, a maksymalna wartość dofinansowania nie przekracza </w:t>
            </w:r>
            <w:r w:rsidR="00710F12" w:rsidRPr="00710F12">
              <w:rPr>
                <w:rFonts w:ascii="Calibri" w:eastAsia="Calibri" w:hAnsi="Calibri" w:cs="Calibri"/>
                <w:color w:val="000000"/>
                <w:sz w:val="24"/>
                <w:szCs w:val="24"/>
              </w:rPr>
              <w:t>wyrażonej w zł równowartości 100 000 Euro</w:t>
            </w:r>
            <w:r w:rsidRPr="008F0687">
              <w:rPr>
                <w:rFonts w:ascii="Calibri" w:eastAsia="Calibri" w:hAnsi="Calibri" w:cs="Calibri"/>
                <w:color w:val="000000"/>
                <w:sz w:val="24"/>
                <w:szCs w:val="24"/>
              </w:rPr>
              <w:t>.</w:t>
            </w:r>
          </w:p>
          <w:p w14:paraId="48CC9E64" w14:textId="77777777" w:rsidR="003C0200" w:rsidRDefault="003C0200" w:rsidP="002D19D5">
            <w:pPr>
              <w:spacing w:line="276" w:lineRule="auto"/>
              <w:rPr>
                <w:rFonts w:ascii="Calibri" w:eastAsia="Calibri" w:hAnsi="Calibri" w:cs="Calibri"/>
                <w:color w:val="000000"/>
                <w:sz w:val="24"/>
                <w:szCs w:val="24"/>
              </w:rPr>
            </w:pPr>
          </w:p>
          <w:p w14:paraId="77E8B26E" w14:textId="42263FE6" w:rsidR="00C15B26" w:rsidRDefault="003C0200" w:rsidP="002D19D5">
            <w:pPr>
              <w:spacing w:line="276" w:lineRule="auto"/>
              <w:rPr>
                <w:rFonts w:ascii="Calibri" w:eastAsia="Calibri" w:hAnsi="Calibri" w:cs="Calibri"/>
                <w:color w:val="000000"/>
                <w:sz w:val="24"/>
                <w:szCs w:val="24"/>
              </w:rPr>
            </w:pPr>
            <w:r w:rsidRPr="003C0200">
              <w:rPr>
                <w:rFonts w:ascii="Calibri" w:eastAsia="Calibri" w:hAnsi="Calibri" w:cs="Calibri"/>
                <w:color w:val="000000"/>
                <w:sz w:val="24"/>
                <w:szCs w:val="24"/>
              </w:rPr>
              <w:t>Wprowadzenie kryterium służy spełnieniu wymagań wynikających z zapisów Szczegółowego Opisu Osi Priorytetowych RPO WK-P na lata 2014-2020</w:t>
            </w:r>
            <w:r>
              <w:rPr>
                <w:rFonts w:ascii="Calibri" w:eastAsia="Calibri" w:hAnsi="Calibri" w:cs="Calibri"/>
                <w:color w:val="000000"/>
                <w:sz w:val="24"/>
                <w:szCs w:val="24"/>
              </w:rPr>
              <w:t xml:space="preserve"> oraz </w:t>
            </w:r>
            <w:r w:rsidRPr="003C0200">
              <w:rPr>
                <w:rFonts w:ascii="Calibri" w:eastAsia="Calibri" w:hAnsi="Calibri" w:cs="Calibri"/>
                <w:color w:val="000000"/>
                <w:sz w:val="24"/>
                <w:szCs w:val="24"/>
              </w:rPr>
              <w:t>z zapisów Wytycznych w zakresie kwalifikowalności wydatków w ramach Europejskiego Funduszu Rozwoju Regionalnego, Europejskiego Funduszu Społecznego oraz Funduszu Spójności na lata 2014-202</w:t>
            </w:r>
            <w:r>
              <w:rPr>
                <w:rFonts w:ascii="Calibri" w:eastAsia="Calibri" w:hAnsi="Calibri" w:cs="Calibri"/>
                <w:color w:val="000000"/>
                <w:sz w:val="24"/>
                <w:szCs w:val="24"/>
              </w:rPr>
              <w:t>0</w:t>
            </w:r>
            <w:r w:rsidRPr="003C0200">
              <w:rPr>
                <w:rFonts w:ascii="Calibri" w:eastAsia="Calibri" w:hAnsi="Calibri" w:cs="Calibri"/>
                <w:color w:val="000000"/>
                <w:sz w:val="24"/>
                <w:szCs w:val="24"/>
              </w:rPr>
              <w:t>.</w:t>
            </w:r>
          </w:p>
          <w:p w14:paraId="7CD5BFDF" w14:textId="77777777" w:rsidR="003C0200" w:rsidRDefault="003C0200" w:rsidP="002D19D5">
            <w:pPr>
              <w:spacing w:line="276" w:lineRule="auto"/>
              <w:rPr>
                <w:rFonts w:ascii="Calibri" w:eastAsia="Calibri" w:hAnsi="Calibri" w:cs="Calibri"/>
                <w:color w:val="000000"/>
                <w:sz w:val="24"/>
                <w:szCs w:val="24"/>
              </w:rPr>
            </w:pPr>
          </w:p>
          <w:p w14:paraId="0BD7D170" w14:textId="2CDD728F" w:rsidR="00C15B26" w:rsidRDefault="00C15B26" w:rsidP="001D4E03">
            <w:pPr>
              <w:spacing w:line="276" w:lineRule="auto"/>
              <w:rPr>
                <w:rFonts w:ascii="Calibri" w:eastAsia="Calibri" w:hAnsi="Calibri" w:cs="Calibri"/>
                <w:color w:val="000000"/>
                <w:sz w:val="24"/>
                <w:szCs w:val="24"/>
              </w:rPr>
            </w:pPr>
            <w:r w:rsidRPr="00C15B26">
              <w:rPr>
                <w:rFonts w:ascii="Calibri" w:eastAsia="Calibri" w:hAnsi="Calibri" w:cs="Calibri"/>
                <w:color w:val="000000"/>
                <w:sz w:val="24"/>
                <w:szCs w:val="24"/>
              </w:rPr>
              <w:lastRenderedPageBreak/>
              <w:t>Komitet Monitorujący dopuszcza doprecyzowanie</w:t>
            </w:r>
            <w:r w:rsidR="008B14D2">
              <w:rPr>
                <w:rFonts w:ascii="Calibri" w:eastAsia="Calibri" w:hAnsi="Calibri" w:cs="Calibri"/>
                <w:color w:val="000000"/>
                <w:sz w:val="24"/>
                <w:szCs w:val="24"/>
              </w:rPr>
              <w:t xml:space="preserve"> wysokości alokacji dla poszczególnej </w:t>
            </w:r>
            <w:r w:rsidR="001D4E03">
              <w:rPr>
                <w:rFonts w:ascii="Calibri" w:eastAsia="Calibri" w:hAnsi="Calibri" w:cs="Calibri"/>
                <w:color w:val="000000"/>
                <w:sz w:val="24"/>
                <w:szCs w:val="24"/>
              </w:rPr>
              <w:t>Lokalnej Grupy Działania</w:t>
            </w:r>
            <w:r w:rsidRPr="00C15B26">
              <w:rPr>
                <w:rFonts w:ascii="Calibri" w:eastAsia="Calibri" w:hAnsi="Calibri" w:cs="Calibri"/>
                <w:color w:val="000000"/>
                <w:sz w:val="24"/>
                <w:szCs w:val="24"/>
              </w:rPr>
              <w:t xml:space="preserve"> na potrzeby danego konkursu w Regulaminie konkursu</w:t>
            </w:r>
            <w:r w:rsidR="008B14D2">
              <w:rPr>
                <w:rFonts w:ascii="Calibri" w:eastAsia="Calibri" w:hAnsi="Calibri" w:cs="Calibri"/>
                <w:color w:val="000000"/>
                <w:sz w:val="24"/>
                <w:szCs w:val="24"/>
              </w:rPr>
              <w:t>.</w:t>
            </w:r>
          </w:p>
          <w:p w14:paraId="4FB85B7B" w14:textId="77777777" w:rsidR="00C63BB9" w:rsidRDefault="00C63BB9">
            <w:pPr>
              <w:spacing w:line="276" w:lineRule="auto"/>
              <w:rPr>
                <w:rFonts w:ascii="Calibri" w:eastAsia="Calibri" w:hAnsi="Calibri" w:cs="Calibri"/>
                <w:color w:val="000000"/>
                <w:sz w:val="24"/>
                <w:szCs w:val="24"/>
              </w:rPr>
            </w:pPr>
          </w:p>
          <w:p w14:paraId="6E9A64C8" w14:textId="77777777" w:rsidR="00C63BB9" w:rsidRPr="00A30F3E" w:rsidRDefault="00C63BB9">
            <w:pPr>
              <w:spacing w:line="276" w:lineRule="auto"/>
              <w:rPr>
                <w:rFonts w:ascii="Calibri" w:eastAsia="Calibri" w:hAnsi="Calibri" w:cs="Calibri"/>
                <w:color w:val="000000"/>
                <w:sz w:val="24"/>
                <w:szCs w:val="24"/>
              </w:rPr>
            </w:pPr>
            <w:r w:rsidRPr="00ED5161">
              <w:rPr>
                <w:rFonts w:ascii="Calibri" w:eastAsia="Calibri" w:hAnsi="Calibri" w:cs="Calibri"/>
                <w:color w:val="000000"/>
                <w:sz w:val="24"/>
                <w:szCs w:val="24"/>
              </w:rPr>
              <w:t>Kryterium weryfikowane w oparciu o wniosek o dofinansowanie projektu.</w:t>
            </w:r>
          </w:p>
        </w:tc>
      </w:tr>
      <w:tr w:rsidR="00C63BB9" w:rsidRPr="00A30F3E" w14:paraId="46C9F4FA" w14:textId="77777777" w:rsidTr="00270CD8">
        <w:trPr>
          <w:trHeight w:val="160"/>
        </w:trPr>
        <w:tc>
          <w:tcPr>
            <w:tcW w:w="5000" w:type="pct"/>
          </w:tcPr>
          <w:p w14:paraId="494A69CF" w14:textId="77777777" w:rsidR="00C63BB9" w:rsidRPr="00A30F3E" w:rsidRDefault="00C63BB9">
            <w:pPr>
              <w:spacing w:line="276" w:lineRule="auto"/>
              <w:rPr>
                <w:rFonts w:ascii="Calibri" w:eastAsia="Calibri" w:hAnsi="Calibri" w:cs="Calibri"/>
                <w:color w:val="000000"/>
                <w:sz w:val="24"/>
                <w:szCs w:val="24"/>
              </w:rPr>
            </w:pPr>
            <w:r w:rsidRPr="00A30F3E">
              <w:rPr>
                <w:rFonts w:ascii="Calibri" w:eastAsia="Calibri" w:hAnsi="Calibri" w:cs="Calibri"/>
                <w:color w:val="000000"/>
                <w:sz w:val="24"/>
                <w:szCs w:val="24"/>
              </w:rPr>
              <w:lastRenderedPageBreak/>
              <w:t>Opis znaczenia kryterium:</w:t>
            </w:r>
          </w:p>
        </w:tc>
      </w:tr>
      <w:tr w:rsidR="00C63BB9" w:rsidRPr="00A30F3E" w14:paraId="31DA8212" w14:textId="77777777" w:rsidTr="00270CD8">
        <w:trPr>
          <w:trHeight w:val="160"/>
        </w:trPr>
        <w:tc>
          <w:tcPr>
            <w:tcW w:w="5000" w:type="pct"/>
          </w:tcPr>
          <w:p w14:paraId="4CC7FF4C" w14:textId="420CF082" w:rsidR="00C63BB9" w:rsidRPr="00763E5F" w:rsidRDefault="00C63BB9">
            <w:pPr>
              <w:spacing w:line="276" w:lineRule="auto"/>
              <w:rPr>
                <w:rFonts w:ascii="Calibri" w:eastAsia="Calibri" w:hAnsi="Calibri" w:cs="Calibri"/>
                <w:color w:val="000000"/>
                <w:sz w:val="24"/>
                <w:szCs w:val="24"/>
              </w:rPr>
            </w:pPr>
            <w:r w:rsidRPr="00763E5F">
              <w:rPr>
                <w:rFonts w:ascii="Calibri" w:eastAsia="Calibri" w:hAnsi="Calibri" w:cs="Calibri"/>
                <w:color w:val="000000"/>
                <w:sz w:val="24"/>
                <w:szCs w:val="24"/>
              </w:rPr>
              <w:t xml:space="preserve">Tak/do negocjacji/nie </w:t>
            </w:r>
          </w:p>
          <w:p w14:paraId="2F99F6B4" w14:textId="77777777" w:rsidR="00C63BB9" w:rsidRPr="00763E5F" w:rsidRDefault="00C63BB9">
            <w:pPr>
              <w:spacing w:line="276" w:lineRule="auto"/>
              <w:rPr>
                <w:rFonts w:ascii="Calibri" w:eastAsia="Calibri" w:hAnsi="Calibri" w:cs="Calibri"/>
                <w:color w:val="000000"/>
                <w:sz w:val="24"/>
                <w:szCs w:val="24"/>
              </w:rPr>
            </w:pPr>
            <w:r w:rsidRPr="00763E5F">
              <w:rPr>
                <w:rFonts w:ascii="Calibri" w:eastAsia="Calibri" w:hAnsi="Calibri" w:cs="Calibri"/>
                <w:color w:val="000000"/>
                <w:sz w:val="24"/>
                <w:szCs w:val="24"/>
              </w:rPr>
              <w:t xml:space="preserve">(niespełnienie kryterium oznacza odrzucenie wniosku) </w:t>
            </w:r>
          </w:p>
          <w:p w14:paraId="409A270A" w14:textId="77777777" w:rsidR="00BB3F59" w:rsidRPr="00BB3F59" w:rsidRDefault="00BB3F59" w:rsidP="00BB3F59">
            <w:pPr>
              <w:spacing w:line="276" w:lineRule="auto"/>
              <w:rPr>
                <w:rFonts w:ascii="Calibri" w:eastAsia="Calibri" w:hAnsi="Calibri" w:cs="Calibri"/>
                <w:color w:val="000000"/>
                <w:sz w:val="24"/>
                <w:szCs w:val="24"/>
              </w:rPr>
            </w:pPr>
          </w:p>
          <w:p w14:paraId="74D887B1" w14:textId="5E7A8797" w:rsidR="00C63BB9" w:rsidRPr="00A30F3E" w:rsidRDefault="0097417F" w:rsidP="00BB3F59">
            <w:pPr>
              <w:spacing w:line="276" w:lineRule="auto"/>
              <w:rPr>
                <w:rFonts w:ascii="Calibri" w:eastAsia="Calibri" w:hAnsi="Calibri" w:cs="Calibri"/>
                <w:color w:val="000000"/>
                <w:sz w:val="24"/>
                <w:szCs w:val="24"/>
              </w:rPr>
            </w:pPr>
            <w:r w:rsidRPr="0097417F">
              <w:rPr>
                <w:rFonts w:ascii="Calibri" w:eastAsia="Calibri" w:hAnsi="Calibri" w:cs="Calibri"/>
                <w:color w:val="000000"/>
                <w:sz w:val="24"/>
                <w:szCs w:val="24"/>
              </w:rPr>
              <w:t>Dopuszcza się możliwość skierowania kryterium do n</w:t>
            </w:r>
            <w:r w:rsidR="00C90F19">
              <w:rPr>
                <w:rFonts w:ascii="Calibri" w:eastAsia="Calibri" w:hAnsi="Calibri" w:cs="Calibri"/>
                <w:color w:val="000000"/>
                <w:sz w:val="24"/>
                <w:szCs w:val="24"/>
              </w:rPr>
              <w:t xml:space="preserve">egocjacji w zakresie wskazanym </w:t>
            </w:r>
            <w:r w:rsidR="003428AE">
              <w:rPr>
                <w:rFonts w:ascii="Calibri" w:eastAsia="Calibri" w:hAnsi="Calibri" w:cs="Calibri"/>
                <w:color w:val="000000"/>
                <w:sz w:val="24"/>
                <w:szCs w:val="24"/>
              </w:rPr>
              <w:br/>
            </w:r>
            <w:r w:rsidRPr="0097417F">
              <w:rPr>
                <w:rFonts w:ascii="Calibri" w:eastAsia="Calibri" w:hAnsi="Calibri" w:cs="Calibri"/>
                <w:color w:val="000000"/>
                <w:sz w:val="24"/>
                <w:szCs w:val="24"/>
              </w:rPr>
              <w:t>w Regulaminie konkursu.</w:t>
            </w:r>
          </w:p>
        </w:tc>
      </w:tr>
    </w:tbl>
    <w:p w14:paraId="79CDEA90" w14:textId="1483A1EA" w:rsidR="0072742E" w:rsidRPr="00666CC8" w:rsidRDefault="0072742E" w:rsidP="008B52D2">
      <w:pPr>
        <w:spacing w:after="0" w:line="276" w:lineRule="auto"/>
      </w:pPr>
    </w:p>
    <w:sectPr w:rsidR="0072742E" w:rsidRPr="00666CC8" w:rsidSect="00100279">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6431D" w14:textId="77777777" w:rsidR="00E8607B" w:rsidRDefault="00E8607B" w:rsidP="00A30F3E">
      <w:pPr>
        <w:spacing w:after="0" w:line="240" w:lineRule="auto"/>
      </w:pPr>
      <w:r>
        <w:separator/>
      </w:r>
    </w:p>
  </w:endnote>
  <w:endnote w:type="continuationSeparator" w:id="0">
    <w:p w14:paraId="1DC81041" w14:textId="77777777" w:rsidR="00E8607B" w:rsidRDefault="00E8607B" w:rsidP="00A30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AC78D" w14:textId="77777777" w:rsidR="00E8607B" w:rsidRDefault="00E8607B" w:rsidP="00A30F3E">
      <w:pPr>
        <w:spacing w:after="0" w:line="240" w:lineRule="auto"/>
      </w:pPr>
      <w:r>
        <w:separator/>
      </w:r>
    </w:p>
  </w:footnote>
  <w:footnote w:type="continuationSeparator" w:id="0">
    <w:p w14:paraId="2FD9470E" w14:textId="77777777" w:rsidR="00E8607B" w:rsidRDefault="00E8607B" w:rsidP="00A30F3E">
      <w:pPr>
        <w:spacing w:after="0" w:line="240" w:lineRule="auto"/>
      </w:pPr>
      <w:r>
        <w:continuationSeparator/>
      </w:r>
    </w:p>
  </w:footnote>
  <w:footnote w:id="1">
    <w:p w14:paraId="39FAB28B"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Style w:val="Uwydatnienie"/>
          <w:rFonts w:cs="Calibri"/>
          <w:bCs/>
          <w:i w:val="0"/>
          <w:iCs w:val="0"/>
          <w:color w:val="000000"/>
          <w:sz w:val="24"/>
          <w:szCs w:val="24"/>
          <w:shd w:val="clear" w:color="auto" w:fill="FFFFFF"/>
        </w:rPr>
        <w:t xml:space="preserve">W przypadku projektów pozakonkursowych niespełnienie któregokolwiek kryterium (formalnego, horyzontalnego, </w:t>
      </w:r>
      <w:r w:rsidRPr="005479CC">
        <w:rPr>
          <w:rStyle w:val="Uwydatnienie"/>
          <w:rFonts w:cs="Calibri"/>
          <w:bCs/>
          <w:i w:val="0"/>
          <w:iCs w:val="0"/>
          <w:color w:val="000000"/>
          <w:sz w:val="24"/>
          <w:szCs w:val="24"/>
          <w:shd w:val="clear" w:color="auto" w:fill="FFFFFF"/>
          <w:lang w:val="pl-PL"/>
        </w:rPr>
        <w:t xml:space="preserve">dostępu, </w:t>
      </w:r>
      <w:r w:rsidRPr="005479CC">
        <w:rPr>
          <w:rStyle w:val="Uwydatnienie"/>
          <w:rFonts w:cs="Calibri"/>
          <w:bCs/>
          <w:i w:val="0"/>
          <w:iCs w:val="0"/>
          <w:color w:val="000000"/>
          <w:sz w:val="24"/>
          <w:szCs w:val="24"/>
          <w:shd w:val="clear" w:color="auto" w:fill="FFFFFF"/>
        </w:rPr>
        <w:t>merytorycznego) skutkuje skierowaniem wniosku do poprawy</w:t>
      </w:r>
      <w:r w:rsidRPr="005479CC">
        <w:rPr>
          <w:rStyle w:val="Uwydatnienie"/>
          <w:rFonts w:cs="Calibri"/>
          <w:bCs/>
          <w:i w:val="0"/>
          <w:iCs w:val="0"/>
          <w:color w:val="000000"/>
          <w:sz w:val="24"/>
          <w:szCs w:val="24"/>
          <w:shd w:val="clear" w:color="auto" w:fill="FFFFFF"/>
          <w:lang w:val="pl-PL"/>
        </w:rPr>
        <w:t>/uzupełnienia</w:t>
      </w:r>
      <w:r w:rsidRPr="005479CC">
        <w:rPr>
          <w:rStyle w:val="Uwydatnienie"/>
          <w:rFonts w:cs="Calibri"/>
          <w:bCs/>
          <w:i w:val="0"/>
          <w:iCs w:val="0"/>
          <w:color w:val="000000"/>
          <w:sz w:val="24"/>
          <w:szCs w:val="24"/>
          <w:shd w:val="clear" w:color="auto" w:fill="FFFFFF"/>
        </w:rPr>
        <w:t>. Niepoprawienie</w:t>
      </w:r>
      <w:r w:rsidRPr="005479CC">
        <w:rPr>
          <w:rStyle w:val="Uwydatnienie"/>
          <w:rFonts w:cs="Calibri"/>
          <w:bCs/>
          <w:i w:val="0"/>
          <w:iCs w:val="0"/>
          <w:color w:val="000000"/>
          <w:sz w:val="24"/>
          <w:szCs w:val="24"/>
          <w:shd w:val="clear" w:color="auto" w:fill="FFFFFF"/>
          <w:lang w:val="pl-PL"/>
        </w:rPr>
        <w:t>/nieuzupełnienie</w:t>
      </w:r>
      <w:r w:rsidRPr="005479CC">
        <w:rPr>
          <w:rStyle w:val="Uwydatnienie"/>
          <w:rFonts w:cs="Calibri"/>
          <w:bCs/>
          <w:i w:val="0"/>
          <w:iCs w:val="0"/>
          <w:color w:val="000000"/>
          <w:sz w:val="24"/>
          <w:szCs w:val="24"/>
          <w:shd w:val="clear" w:color="auto" w:fill="FFFFFF"/>
        </w:rPr>
        <w:t xml:space="preserve"> wskazanych</w:t>
      </w:r>
      <w:r w:rsidRPr="005479CC">
        <w:rPr>
          <w:rStyle w:val="Uwydatnienie"/>
          <w:rFonts w:cs="Calibri"/>
          <w:bCs/>
          <w:i w:val="0"/>
          <w:iCs w:val="0"/>
          <w:color w:val="000000"/>
          <w:sz w:val="24"/>
          <w:szCs w:val="24"/>
          <w:shd w:val="clear" w:color="auto" w:fill="FFFFFF"/>
          <w:lang w:val="pl-PL"/>
        </w:rPr>
        <w:t xml:space="preserve"> błędów/braków </w:t>
      </w:r>
      <w:r w:rsidRPr="005479CC">
        <w:rPr>
          <w:rStyle w:val="Uwydatnienie"/>
          <w:rFonts w:cs="Calibri"/>
          <w:bCs/>
          <w:i w:val="0"/>
          <w:iCs w:val="0"/>
          <w:color w:val="000000"/>
          <w:sz w:val="24"/>
          <w:szCs w:val="24"/>
          <w:shd w:val="clear" w:color="auto" w:fill="FFFFFF"/>
        </w:rPr>
        <w:t>skutkuje przeprowadzeniem oceny na podstawie posiadanych dokumentów. W takim przypadku ocena może być negatywna i prowadzić do odrzucenia wniosku.</w:t>
      </w:r>
    </w:p>
  </w:footnote>
  <w:footnote w:id="2">
    <w:p w14:paraId="61A059E8"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Style w:val="Uwydatnienie"/>
          <w:rFonts w:cs="Calibri"/>
          <w:bCs/>
          <w:i w:val="0"/>
          <w:iCs w:val="0"/>
          <w:color w:val="000000"/>
          <w:sz w:val="24"/>
          <w:szCs w:val="24"/>
          <w:shd w:val="clear" w:color="auto" w:fill="FFFFFF"/>
        </w:rPr>
        <w:t>W całym dokumencie</w:t>
      </w:r>
      <w:r w:rsidRPr="005479CC">
        <w:rPr>
          <w:rFonts w:cs="Calibri"/>
          <w:color w:val="000000"/>
          <w:sz w:val="24"/>
          <w:szCs w:val="24"/>
          <w:shd w:val="clear" w:color="auto" w:fill="FFFFFF"/>
        </w:rPr>
        <w:t>,</w:t>
      </w:r>
      <w:r w:rsidRPr="005479CC">
        <w:rPr>
          <w:rStyle w:val="apple-converted-space"/>
          <w:rFonts w:cs="Calibri"/>
          <w:color w:val="000000"/>
          <w:sz w:val="24"/>
          <w:szCs w:val="24"/>
          <w:shd w:val="clear" w:color="auto" w:fill="FFFFFF"/>
        </w:rPr>
        <w:t> </w:t>
      </w:r>
      <w:r w:rsidRPr="005479CC">
        <w:rPr>
          <w:rStyle w:val="Uwydatnienie"/>
          <w:rFonts w:cs="Calibri"/>
          <w:bCs/>
          <w:i w:val="0"/>
          <w:iCs w:val="0"/>
          <w:color w:val="000000"/>
          <w:sz w:val="24"/>
          <w:szCs w:val="24"/>
          <w:shd w:val="clear" w:color="auto" w:fill="FFFFFF"/>
        </w:rPr>
        <w:t>gdzie</w:t>
      </w:r>
      <w:r w:rsidRPr="005479CC">
        <w:rPr>
          <w:rStyle w:val="apple-converted-space"/>
          <w:rFonts w:cs="Calibri"/>
          <w:color w:val="000000"/>
          <w:sz w:val="24"/>
          <w:szCs w:val="24"/>
          <w:shd w:val="clear" w:color="auto" w:fill="FFFFFF"/>
        </w:rPr>
        <w:t> </w:t>
      </w:r>
      <w:r w:rsidRPr="005479CC">
        <w:rPr>
          <w:rFonts w:cs="Calibri"/>
          <w:color w:val="000000"/>
          <w:sz w:val="24"/>
          <w:szCs w:val="24"/>
          <w:shd w:val="clear" w:color="auto" w:fill="FFFFFF"/>
        </w:rPr>
        <w:t>jest</w:t>
      </w:r>
      <w:r w:rsidRPr="005479CC">
        <w:rPr>
          <w:rStyle w:val="apple-converted-space"/>
          <w:rFonts w:cs="Calibri"/>
          <w:color w:val="000000"/>
          <w:sz w:val="24"/>
          <w:szCs w:val="24"/>
          <w:shd w:val="clear" w:color="auto" w:fill="FFFFFF"/>
        </w:rPr>
        <w:t> </w:t>
      </w:r>
      <w:r w:rsidRPr="005479CC">
        <w:rPr>
          <w:rStyle w:val="Uwydatnienie"/>
          <w:rFonts w:cs="Calibri"/>
          <w:bCs/>
          <w:i w:val="0"/>
          <w:iCs w:val="0"/>
          <w:color w:val="000000"/>
          <w:sz w:val="24"/>
          <w:szCs w:val="24"/>
          <w:shd w:val="clear" w:color="auto" w:fill="FFFFFF"/>
        </w:rPr>
        <w:t>mowa</w:t>
      </w:r>
      <w:r w:rsidRPr="005479CC">
        <w:rPr>
          <w:rStyle w:val="apple-converted-space"/>
          <w:rFonts w:cs="Calibri"/>
          <w:color w:val="000000"/>
          <w:sz w:val="24"/>
          <w:szCs w:val="24"/>
          <w:shd w:val="clear" w:color="auto" w:fill="FFFFFF"/>
        </w:rPr>
        <w:t> </w:t>
      </w:r>
      <w:r w:rsidRPr="005479CC">
        <w:rPr>
          <w:rFonts w:cs="Calibri"/>
          <w:color w:val="000000"/>
          <w:sz w:val="24"/>
          <w:szCs w:val="24"/>
          <w:shd w:val="clear" w:color="auto" w:fill="FFFFFF"/>
        </w:rPr>
        <w:t xml:space="preserve">o „konkursie”, należy przez to rozumieć konkurs lub wezwanie </w:t>
      </w:r>
      <w:r w:rsidRPr="005479CC">
        <w:rPr>
          <w:rFonts w:cs="Calibri"/>
          <w:color w:val="000000"/>
          <w:sz w:val="24"/>
          <w:szCs w:val="24"/>
        </w:rPr>
        <w:t>do złożenia wniosku o dofinansowanie projektu</w:t>
      </w:r>
      <w:r w:rsidRPr="005479CC">
        <w:rPr>
          <w:rFonts w:cs="Calibri"/>
          <w:color w:val="000000"/>
          <w:sz w:val="24"/>
          <w:szCs w:val="24"/>
          <w:shd w:val="clear" w:color="auto" w:fill="FFFFFF"/>
        </w:rPr>
        <w:t>.</w:t>
      </w:r>
    </w:p>
  </w:footnote>
  <w:footnote w:id="3">
    <w:p w14:paraId="5FA60A32"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Style w:val="Uwydatnienie"/>
          <w:rFonts w:cs="Calibri"/>
          <w:bCs/>
          <w:i w:val="0"/>
          <w:iCs w:val="0"/>
          <w:color w:val="000000"/>
          <w:sz w:val="24"/>
          <w:szCs w:val="24"/>
          <w:shd w:val="clear" w:color="auto" w:fill="FFFFFF"/>
          <w:lang w:val="pl-PL"/>
        </w:rPr>
        <w:t>W całym dokumencie</w:t>
      </w:r>
      <w:r w:rsidRPr="005479CC">
        <w:rPr>
          <w:rFonts w:cs="Calibri"/>
          <w:color w:val="000000"/>
          <w:sz w:val="24"/>
          <w:szCs w:val="24"/>
          <w:shd w:val="clear" w:color="auto" w:fill="FFFFFF"/>
          <w:lang w:val="pl-PL"/>
        </w:rPr>
        <w:t xml:space="preserve"> przez</w:t>
      </w:r>
      <w:r w:rsidRPr="005479CC">
        <w:rPr>
          <w:rFonts w:cs="Calibri"/>
          <w:color w:val="000000"/>
          <w:sz w:val="24"/>
          <w:szCs w:val="24"/>
          <w:shd w:val="clear" w:color="auto" w:fill="FFFFFF"/>
        </w:rPr>
        <w:t xml:space="preserve"> „Regulamin konkursu”,</w:t>
      </w:r>
      <w:r w:rsidR="007D622D">
        <w:rPr>
          <w:rStyle w:val="apple-converted-space"/>
          <w:rFonts w:cs="Calibri"/>
          <w:color w:val="000000"/>
          <w:sz w:val="24"/>
          <w:szCs w:val="24"/>
          <w:shd w:val="clear" w:color="auto" w:fill="FFFFFF"/>
        </w:rPr>
        <w:t xml:space="preserve"> </w:t>
      </w:r>
      <w:r w:rsidRPr="005479CC">
        <w:rPr>
          <w:rStyle w:val="Uwydatnienie"/>
          <w:rFonts w:cs="Calibri"/>
          <w:bCs/>
          <w:i w:val="0"/>
          <w:iCs w:val="0"/>
          <w:color w:val="000000"/>
          <w:sz w:val="24"/>
          <w:szCs w:val="24"/>
          <w:shd w:val="clear" w:color="auto" w:fill="FFFFFF"/>
        </w:rPr>
        <w:t>należy</w:t>
      </w:r>
      <w:r w:rsidRPr="005479CC">
        <w:rPr>
          <w:rFonts w:cs="Calibri"/>
          <w:color w:val="000000"/>
          <w:sz w:val="24"/>
          <w:szCs w:val="24"/>
          <w:shd w:val="clear" w:color="auto" w:fill="FFFFFF"/>
          <w:lang w:val="pl-PL"/>
        </w:rPr>
        <w:t xml:space="preserve"> </w:t>
      </w:r>
      <w:r w:rsidRPr="005479CC">
        <w:rPr>
          <w:rStyle w:val="Uwydatnienie"/>
          <w:rFonts w:cs="Calibri"/>
          <w:bCs/>
          <w:i w:val="0"/>
          <w:iCs w:val="0"/>
          <w:color w:val="000000"/>
          <w:sz w:val="24"/>
          <w:szCs w:val="24"/>
          <w:shd w:val="clear" w:color="auto" w:fill="FFFFFF"/>
        </w:rPr>
        <w:t>rozumieć regulamin</w:t>
      </w:r>
      <w:r w:rsidRPr="005479CC">
        <w:rPr>
          <w:rStyle w:val="Uwydatnienie"/>
          <w:rFonts w:cs="Calibri"/>
          <w:bCs/>
          <w:i w:val="0"/>
          <w:iCs w:val="0"/>
          <w:color w:val="000000"/>
          <w:sz w:val="24"/>
          <w:szCs w:val="24"/>
          <w:shd w:val="clear" w:color="auto" w:fill="FFFFFF"/>
          <w:lang w:val="pl-PL"/>
        </w:rPr>
        <w:t xml:space="preserve"> danego</w:t>
      </w:r>
      <w:r w:rsidRPr="005479CC">
        <w:rPr>
          <w:rStyle w:val="Uwydatnienie"/>
          <w:rFonts w:cs="Calibri"/>
          <w:bCs/>
          <w:i w:val="0"/>
          <w:iCs w:val="0"/>
          <w:color w:val="000000"/>
          <w:sz w:val="24"/>
          <w:szCs w:val="24"/>
          <w:shd w:val="clear" w:color="auto" w:fill="FFFFFF"/>
        </w:rPr>
        <w:t xml:space="preserve"> konkursu z załącznikami lub inny równoważny dokument dotyczący projektów pozakonkursowych.</w:t>
      </w:r>
    </w:p>
  </w:footnote>
  <w:footnote w:id="4">
    <w:p w14:paraId="7FE21619" w14:textId="77777777" w:rsidR="00A30F3E" w:rsidRPr="005479CC" w:rsidRDefault="00A30F3E" w:rsidP="00A30F3E">
      <w:pPr>
        <w:spacing w:after="0"/>
        <w:rPr>
          <w:rFonts w:cs="Calibri"/>
          <w:sz w:val="24"/>
          <w:szCs w:val="24"/>
        </w:rPr>
      </w:pPr>
      <w:r w:rsidRPr="005479CC">
        <w:rPr>
          <w:rStyle w:val="Odwoanieprzypisudolnego"/>
          <w:rFonts w:cs="Calibri"/>
          <w:sz w:val="24"/>
          <w:szCs w:val="24"/>
        </w:rPr>
        <w:footnoteRef/>
      </w:r>
      <w:r w:rsidRPr="005479CC">
        <w:rPr>
          <w:rFonts w:cs="Calibri"/>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1F76B98A" w14:textId="77777777" w:rsidR="00A30F3E" w:rsidRPr="005479CC" w:rsidRDefault="00A30F3E" w:rsidP="00A30F3E">
      <w:pPr>
        <w:spacing w:after="0"/>
        <w:rPr>
          <w:rFonts w:cs="Calibri"/>
          <w:sz w:val="24"/>
          <w:szCs w:val="24"/>
        </w:rPr>
      </w:pPr>
      <w:r w:rsidRPr="005479CC">
        <w:rPr>
          <w:rFonts w:cs="Calibri"/>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wnioskodawcę/partnera (o ile dotyczy). </w:t>
      </w:r>
    </w:p>
    <w:p w14:paraId="28B8B1BC" w14:textId="77777777" w:rsidR="00A30F3E" w:rsidRPr="005479CC" w:rsidRDefault="00A30F3E" w:rsidP="00A30F3E">
      <w:pPr>
        <w:pStyle w:val="Tekstprzypisudolnego"/>
        <w:spacing w:after="0"/>
        <w:rPr>
          <w:rFonts w:cs="Calibri"/>
          <w:sz w:val="24"/>
          <w:szCs w:val="24"/>
          <w:lang w:val="pl-PL"/>
        </w:rPr>
      </w:pPr>
      <w:r w:rsidRPr="005479CC">
        <w:rPr>
          <w:rFonts w:cs="Calibri"/>
          <w:sz w:val="24"/>
          <w:szCs w:val="24"/>
        </w:rPr>
        <w:t xml:space="preserve">W przypadku projektów, w których udzielane jest wsparcie zwrotne w postaci pożyczek lub poręczeń jako obrót należy rozumieć kwotę kapitału pożyczkowego i poręczeniowego, jakim dysponowali wnioskodawca/partnerzy (o ile dotyczy) w poprzednim zamkniętym </w:t>
      </w:r>
      <w:r w:rsidRPr="005479CC">
        <w:rPr>
          <w:rFonts w:cs="Calibri"/>
          <w:sz w:val="24"/>
          <w:szCs w:val="24"/>
          <w:lang w:val="pl-PL"/>
        </w:rPr>
        <w:t xml:space="preserve">i zatwierdzonym </w:t>
      </w:r>
      <w:r w:rsidRPr="005479CC">
        <w:rPr>
          <w:rFonts w:cs="Calibri"/>
          <w:sz w:val="24"/>
          <w:szCs w:val="24"/>
        </w:rPr>
        <w:t>roku obrotowym.</w:t>
      </w:r>
    </w:p>
  </w:footnote>
  <w:footnote w:id="5">
    <w:p w14:paraId="50874187"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Fonts w:cs="Calibri"/>
          <w:sz w:val="24"/>
          <w:szCs w:val="24"/>
          <w:lang w:val="pl-PL"/>
        </w:rPr>
        <w:t>Na potrzeby oceny kryterium jako wydatek należy rozumieć też wkład własny.</w:t>
      </w:r>
    </w:p>
  </w:footnote>
  <w:footnote w:id="6">
    <w:p w14:paraId="6FE9B5C7"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Fonts w:cs="Calibri"/>
          <w:sz w:val="24"/>
          <w:szCs w:val="24"/>
          <w:lang w:val="pl-PL"/>
        </w:rPr>
        <w:t xml:space="preserve">We wniosku o dofinansowanie projektu należy wskazać rok, za jaki podawane są dane dot. rocznego obrotu wnioskodawcy i partnera/ów. </w:t>
      </w:r>
    </w:p>
  </w:footnote>
  <w:footnote w:id="7">
    <w:p w14:paraId="73EF760C"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 każdym kryterium zapis „Kryterium weryfikowane w oparciu o wniosek o</w:t>
      </w:r>
      <w:r w:rsidRPr="005479CC">
        <w:rPr>
          <w:rFonts w:cs="Calibri"/>
          <w:sz w:val="24"/>
          <w:szCs w:val="24"/>
          <w:lang w:val="pl-PL"/>
        </w:rPr>
        <w:t> </w:t>
      </w:r>
      <w:r w:rsidRPr="005479CC">
        <w:rPr>
          <w:rFonts w:cs="Calibri"/>
          <w:sz w:val="24"/>
          <w:szCs w:val="24"/>
        </w:rPr>
        <w:t>dofinansowanie projektu” nie wyklucza wykorzystania w ocenie spełniania kryterium informacji dotyczących wnioskodawcy lub projektu pozyskanych w inny sposób.</w:t>
      </w:r>
    </w:p>
  </w:footnote>
  <w:footnote w:id="8">
    <w:p w14:paraId="449093C9" w14:textId="7ECD7D35"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Na podstawie art. 25a ust. 7 rozporządzenia Parlamentu Europejskiego i Rady (UE) nr 1303/2013 z dnia 17grudnia 2013 r. ustanawiającego wspólne przepisy dotyczące Europejskiego Funduszu Rozwoju</w:t>
      </w:r>
      <w:r w:rsidRPr="005479CC">
        <w:rPr>
          <w:rFonts w:cs="Calibri"/>
          <w:sz w:val="24"/>
          <w:szCs w:val="24"/>
          <w:lang w:val="pl-PL"/>
        </w:rPr>
        <w:t xml:space="preserve"> </w:t>
      </w:r>
      <w:r w:rsidRPr="005479CC">
        <w:rPr>
          <w:rFonts w:cs="Calibri"/>
          <w:sz w:val="24"/>
          <w:szCs w:val="24"/>
        </w:rPr>
        <w:t>Regionalnego, Europejskiego Funduszu Społecznego, Funduszu Spójności, Europejskiego Funduszu</w:t>
      </w:r>
      <w:r w:rsidRPr="005479CC">
        <w:rPr>
          <w:rFonts w:cs="Calibri"/>
          <w:sz w:val="24"/>
          <w:szCs w:val="24"/>
          <w:lang w:val="pl-PL"/>
        </w:rPr>
        <w:t xml:space="preserve"> </w:t>
      </w:r>
      <w:r w:rsidRPr="005479CC">
        <w:rPr>
          <w:rFonts w:cs="Calibri"/>
          <w:sz w:val="24"/>
          <w:szCs w:val="24"/>
        </w:rPr>
        <w:t>Rolnego na rzecz Rozwoju Obszarów Wiejskich oraz Europejskiego Funduszu Morskiego i Rybackiego</w:t>
      </w:r>
      <w:r w:rsidRPr="005479CC">
        <w:rPr>
          <w:rFonts w:cs="Calibri"/>
          <w:sz w:val="24"/>
          <w:szCs w:val="24"/>
          <w:lang w:val="pl-PL"/>
        </w:rPr>
        <w:t xml:space="preserve"> </w:t>
      </w:r>
      <w:r w:rsidRPr="005479CC">
        <w:rPr>
          <w:rFonts w:cs="Calibri"/>
          <w:sz w:val="24"/>
          <w:szCs w:val="24"/>
        </w:rPr>
        <w:t>oraz ustanawiającego przepisy ogólne dotyczące Europejskiego Funduszu Rozwoju Regionalnego,</w:t>
      </w:r>
      <w:r w:rsidRPr="005479CC">
        <w:rPr>
          <w:rFonts w:cs="Calibri"/>
          <w:sz w:val="24"/>
          <w:szCs w:val="24"/>
          <w:lang w:val="pl-PL"/>
        </w:rPr>
        <w:t xml:space="preserve"> </w:t>
      </w:r>
      <w:r w:rsidRPr="005479CC">
        <w:rPr>
          <w:rFonts w:cs="Calibri"/>
          <w:sz w:val="24"/>
          <w:szCs w:val="24"/>
        </w:rPr>
        <w:t>Europejskiego Funduszu Społecznego, Funduszu Spójności i Europejskiego Funduszu Morskiego i</w:t>
      </w:r>
      <w:r w:rsidRPr="005479CC">
        <w:rPr>
          <w:rFonts w:cs="Calibri"/>
          <w:sz w:val="24"/>
          <w:szCs w:val="24"/>
          <w:lang w:val="pl-PL"/>
        </w:rPr>
        <w:t xml:space="preserve"> </w:t>
      </w:r>
      <w:r w:rsidRPr="005479CC">
        <w:rPr>
          <w:rFonts w:cs="Calibri"/>
          <w:sz w:val="24"/>
          <w:szCs w:val="24"/>
        </w:rPr>
        <w:t xml:space="preserve">Rybackiego oraz uchylającego rozporządzenie Rady (WE) nr 1083/2006 (Dz. Urz. UE L 347 z20.12.2013, str. 320, z </w:t>
      </w:r>
      <w:proofErr w:type="spellStart"/>
      <w:r w:rsidRPr="005479CC">
        <w:rPr>
          <w:rFonts w:cs="Calibri"/>
          <w:sz w:val="24"/>
          <w:szCs w:val="24"/>
        </w:rPr>
        <w:t>późn</w:t>
      </w:r>
      <w:proofErr w:type="spellEnd"/>
      <w:r w:rsidRPr="005479CC">
        <w:rPr>
          <w:rFonts w:cs="Calibri"/>
          <w:sz w:val="24"/>
          <w:szCs w:val="24"/>
        </w:rPr>
        <w:t>. zm.; dalej: rozporządzenie 1303)</w:t>
      </w:r>
      <w:r w:rsidR="00043826">
        <w:rPr>
          <w:rFonts w:cs="Calibri"/>
          <w:sz w:val="24"/>
          <w:szCs w:val="24"/>
          <w:lang w:val="pl-PL"/>
        </w:rPr>
        <w:t xml:space="preserve"> </w:t>
      </w:r>
      <w:r w:rsidRPr="005479CC">
        <w:rPr>
          <w:rFonts w:cs="Calibri"/>
          <w:sz w:val="24"/>
          <w:szCs w:val="24"/>
        </w:rPr>
        <w:t>do współfinansowania ze środków UE nie można przedłożyć projektu, który został</w:t>
      </w:r>
      <w:r w:rsidRPr="005479CC">
        <w:rPr>
          <w:rFonts w:cs="Calibri"/>
          <w:sz w:val="24"/>
          <w:szCs w:val="24"/>
          <w:lang w:val="pl-PL"/>
        </w:rPr>
        <w:t xml:space="preserve"> </w:t>
      </w:r>
      <w:r w:rsidRPr="005479CC">
        <w:rPr>
          <w:rFonts w:cs="Calibri"/>
          <w:sz w:val="24"/>
          <w:szCs w:val="24"/>
        </w:rPr>
        <w:t>fizycznie ukończony (w przypadku robót budowlanych) lub w pełni zrealizowany (w przypadku dostaw i usług) przed przedłożeniem Instytucji Zarządzającej/Instytucji Pośredniczącej wniosku o dofinansowanie projektu w</w:t>
      </w:r>
      <w:r w:rsidRPr="005479CC">
        <w:rPr>
          <w:rFonts w:cs="Calibri"/>
          <w:sz w:val="24"/>
          <w:szCs w:val="24"/>
          <w:lang w:val="pl-PL"/>
        </w:rPr>
        <w:t> </w:t>
      </w:r>
      <w:r w:rsidRPr="005479CC">
        <w:rPr>
          <w:rFonts w:cs="Calibri"/>
          <w:sz w:val="24"/>
          <w:szCs w:val="24"/>
        </w:rPr>
        <w:t>ramach Regionalnego Programu Operacyjnego Województwa Kujawsko-Pomorskiego na lata 2014-2020, niezależnie od tego, czy wszystkie dotyczące</w:t>
      </w:r>
      <w:r w:rsidRPr="005479CC">
        <w:rPr>
          <w:rFonts w:cs="Calibri"/>
          <w:sz w:val="24"/>
          <w:szCs w:val="24"/>
          <w:lang w:val="pl-PL"/>
        </w:rPr>
        <w:t xml:space="preserve"> </w:t>
      </w:r>
      <w:r w:rsidRPr="005479CC">
        <w:rPr>
          <w:rFonts w:cs="Calibri"/>
          <w:sz w:val="24"/>
          <w:szCs w:val="24"/>
        </w:rPr>
        <w:t>tego projektu płatności zostały przez beneficjenta dokonane – z zastrzeżeniem zasad</w:t>
      </w:r>
      <w:r w:rsidRPr="005479CC">
        <w:rPr>
          <w:rFonts w:cs="Calibri"/>
          <w:sz w:val="24"/>
          <w:szCs w:val="24"/>
          <w:lang w:val="pl-PL"/>
        </w:rPr>
        <w:t xml:space="preserve"> </w:t>
      </w:r>
      <w:r w:rsidRPr="005479CC">
        <w:rPr>
          <w:rFonts w:cs="Calibri"/>
          <w:sz w:val="24"/>
          <w:szCs w:val="24"/>
        </w:rPr>
        <w:t>określonych dla pomocy publicznej. Przez projekt ukończony/zrealizowany należy</w:t>
      </w:r>
      <w:r w:rsidRPr="005479CC">
        <w:rPr>
          <w:rFonts w:cs="Calibri"/>
          <w:sz w:val="24"/>
          <w:szCs w:val="24"/>
          <w:lang w:val="pl-PL"/>
        </w:rPr>
        <w:t xml:space="preserve"> </w:t>
      </w:r>
      <w:r w:rsidRPr="005479CC">
        <w:rPr>
          <w:rFonts w:cs="Calibri"/>
          <w:sz w:val="24"/>
          <w:szCs w:val="24"/>
        </w:rPr>
        <w:t>rozumieć projekt, dla którego przed dniem złożenia wniosku o dofinansowanie projektu</w:t>
      </w:r>
      <w:r w:rsidRPr="005479CC">
        <w:rPr>
          <w:rFonts w:cs="Calibri"/>
          <w:sz w:val="24"/>
          <w:szCs w:val="24"/>
          <w:lang w:val="pl-PL"/>
        </w:rPr>
        <w:t xml:space="preserve"> </w:t>
      </w:r>
      <w:r w:rsidRPr="005479CC">
        <w:rPr>
          <w:rFonts w:cs="Calibri"/>
          <w:sz w:val="24"/>
          <w:szCs w:val="24"/>
        </w:rPr>
        <w:t>nastąpił odbiór ostatnich robót, dostaw lub usług przewidzianych do realizacji w jego</w:t>
      </w:r>
      <w:r w:rsidRPr="005479CC">
        <w:rPr>
          <w:rFonts w:cs="Calibri"/>
          <w:sz w:val="24"/>
          <w:szCs w:val="24"/>
          <w:lang w:val="pl-PL"/>
        </w:rPr>
        <w:t xml:space="preserve"> </w:t>
      </w:r>
      <w:r w:rsidRPr="005479CC">
        <w:rPr>
          <w:rFonts w:cs="Calibri"/>
          <w:sz w:val="24"/>
          <w:szCs w:val="24"/>
        </w:rPr>
        <w:t>zakresie rzeczowym. Powyższe nie dotyczy projektów wspierających zdolności</w:t>
      </w:r>
      <w:r w:rsidRPr="005479CC">
        <w:rPr>
          <w:rFonts w:cs="Calibri"/>
          <w:sz w:val="24"/>
          <w:szCs w:val="24"/>
          <w:lang w:val="pl-PL"/>
        </w:rPr>
        <w:t xml:space="preserve"> </w:t>
      </w:r>
      <w:r w:rsidRPr="005479CC">
        <w:rPr>
          <w:rFonts w:cs="Calibri"/>
          <w:sz w:val="24"/>
          <w:szCs w:val="24"/>
        </w:rPr>
        <w:t>reagowania na kryzys w kontekście epidemii choroby zakaźnej wywołanej wirusem SARS-CoV-2 (COVID-19), o których mowa w art. 65 ust.10 akapit drugi rozporządzenia 1303</w:t>
      </w:r>
      <w:r w:rsidRPr="005479CC">
        <w:rPr>
          <w:rFonts w:cs="Calibri"/>
          <w:sz w:val="24"/>
          <w:szCs w:val="24"/>
          <w:lang w:val="pl-PL"/>
        </w:rPr>
        <w:t>.</w:t>
      </w:r>
    </w:p>
  </w:footnote>
  <w:footnote w:id="9">
    <w:p w14:paraId="79824F5F" w14:textId="77777777" w:rsidR="00A30F3E" w:rsidRPr="005479CC" w:rsidRDefault="00A30F3E" w:rsidP="00A30F3E">
      <w:pPr>
        <w:pStyle w:val="Tekstprzypisudolnego"/>
        <w:spacing w:after="0"/>
        <w:rPr>
          <w:rFonts w:cs="Calibri"/>
          <w:sz w:val="24"/>
          <w:szCs w:val="24"/>
        </w:rPr>
      </w:pPr>
      <w:r w:rsidRPr="005479CC">
        <w:rPr>
          <w:rStyle w:val="Odwoanieprzypisudolnego"/>
          <w:rFonts w:cs="Calibri"/>
          <w:sz w:val="24"/>
          <w:szCs w:val="24"/>
        </w:rPr>
        <w:footnoteRef/>
      </w:r>
      <w:r w:rsidRPr="005479CC">
        <w:rPr>
          <w:rFonts w:cs="Calibri"/>
          <w:sz w:val="24"/>
          <w:szCs w:val="24"/>
        </w:rPr>
        <w:t>W przypadku gdy na skutek wystąpienia COVID-19 przygotowanie albo realizacja projektu partnerskiego,</w:t>
      </w:r>
      <w:r w:rsidRPr="005479CC">
        <w:rPr>
          <w:rFonts w:cs="Calibri"/>
          <w:sz w:val="24"/>
          <w:szCs w:val="24"/>
          <w:lang w:val="pl-PL"/>
        </w:rPr>
        <w:t xml:space="preserve"> </w:t>
      </w:r>
      <w:r w:rsidRPr="005479CC">
        <w:rPr>
          <w:rFonts w:cs="Calibri"/>
          <w:sz w:val="24"/>
          <w:szCs w:val="24"/>
        </w:rPr>
        <w:t>o którym mowa w art. 33 ust. 1 ustawy wdrożeniowej, stała się niemożliwa lub znacznie utrudniona, odpowiednio wybór</w:t>
      </w:r>
      <w:r w:rsidRPr="005479CC">
        <w:rPr>
          <w:rFonts w:cs="Calibri"/>
          <w:sz w:val="24"/>
          <w:szCs w:val="24"/>
          <w:lang w:val="pl-PL"/>
        </w:rPr>
        <w:t xml:space="preserve"> </w:t>
      </w:r>
      <w:r w:rsidRPr="005479CC">
        <w:rPr>
          <w:rFonts w:cs="Calibri"/>
          <w:sz w:val="24"/>
          <w:szCs w:val="24"/>
        </w:rPr>
        <w:t>albo zmiana partnera lub zaangażowanie dodatkowego partnera może nastąpić po wyrażeniu zgody przez właściwą instytucję,</w:t>
      </w:r>
    </w:p>
    <w:p w14:paraId="172BE90C" w14:textId="4FA3B1CA" w:rsidR="00A30F3E" w:rsidRPr="00270CD8" w:rsidRDefault="00A30F3E" w:rsidP="00A30F3E">
      <w:pPr>
        <w:pStyle w:val="Tekstprzypisudolnego"/>
        <w:spacing w:after="0"/>
        <w:rPr>
          <w:rFonts w:cs="Calibri"/>
          <w:sz w:val="24"/>
          <w:szCs w:val="24"/>
        </w:rPr>
      </w:pPr>
      <w:r w:rsidRPr="005479CC">
        <w:rPr>
          <w:rFonts w:cs="Calibri"/>
          <w:sz w:val="24"/>
          <w:szCs w:val="24"/>
        </w:rPr>
        <w:t xml:space="preserve">w terminie nie dłuższym niż 30 dni. Przepisów art. 33 ust. 2 i 3 ustawy wdrożeniowej nie stosuje się (art. 15 Ustawy z dnia 3 kwietnia 2020 r. o szczególnych rozwiązaniach wspierających realizację programów operacyjnych w związku z wystąpieniem </w:t>
      </w:r>
      <w:r w:rsidRPr="00270CD8">
        <w:rPr>
          <w:rFonts w:cs="Calibri"/>
          <w:sz w:val="24"/>
          <w:szCs w:val="24"/>
        </w:rPr>
        <w:t>COVID-19 Dz. U. z 202</w:t>
      </w:r>
      <w:r w:rsidR="00115029" w:rsidRPr="00270CD8">
        <w:rPr>
          <w:rFonts w:cs="Calibri"/>
          <w:sz w:val="24"/>
          <w:szCs w:val="24"/>
          <w:lang w:val="pl-PL"/>
        </w:rPr>
        <w:t>1</w:t>
      </w:r>
      <w:r w:rsidRPr="00270CD8">
        <w:rPr>
          <w:rFonts w:cs="Calibri"/>
          <w:sz w:val="24"/>
          <w:szCs w:val="24"/>
        </w:rPr>
        <w:t xml:space="preserve"> poz. </w:t>
      </w:r>
      <w:r w:rsidR="00115029" w:rsidRPr="00270CD8">
        <w:rPr>
          <w:rFonts w:cs="Calibri"/>
          <w:sz w:val="24"/>
          <w:szCs w:val="24"/>
          <w:lang w:val="pl-PL"/>
        </w:rPr>
        <w:t>986, 1079</w:t>
      </w:r>
      <w:r w:rsidRPr="00270CD8">
        <w:rPr>
          <w:rFonts w:cs="Calibri"/>
          <w:sz w:val="24"/>
          <w:szCs w:val="24"/>
        </w:rPr>
        <w:t>).</w:t>
      </w:r>
    </w:p>
  </w:footnote>
  <w:footnote w:id="10">
    <w:p w14:paraId="0A983CD1"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Do przeliczenia </w:t>
      </w:r>
      <w:r w:rsidRPr="005479CC">
        <w:rPr>
          <w:rFonts w:cs="Calibri"/>
          <w:sz w:val="24"/>
          <w:szCs w:val="24"/>
          <w:lang w:val="pl-PL"/>
        </w:rPr>
        <w:t>niniejszej</w:t>
      </w:r>
      <w:r w:rsidRPr="005479CC">
        <w:rPr>
          <w:rFonts w:cs="Calibri"/>
          <w:sz w:val="24"/>
          <w:szCs w:val="24"/>
        </w:rPr>
        <w:t xml:space="preserve"> kwoty na zł należy stosować miesięczny obrachunkowy kurs wymiany stosowany przez KE aktualny na dzień ogłoszenia konkursu lub dzień ogłoszenia naboru w przypadku projektów pozakonkursowych. Informacja o kursie zostanie zawarta w</w:t>
      </w:r>
      <w:r w:rsidRPr="005479CC">
        <w:rPr>
          <w:rFonts w:cs="Calibri"/>
          <w:sz w:val="24"/>
          <w:szCs w:val="24"/>
          <w:lang w:val="pl-PL"/>
        </w:rPr>
        <w:t> </w:t>
      </w:r>
      <w:r w:rsidRPr="005479CC">
        <w:rPr>
          <w:rFonts w:cs="Calibri"/>
          <w:sz w:val="24"/>
          <w:szCs w:val="24"/>
        </w:rPr>
        <w:t>Regulaminie konkursu.</w:t>
      </w:r>
    </w:p>
  </w:footnote>
  <w:footnote w:id="11">
    <w:p w14:paraId="0D61CE08"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 przypadku naborów w trybie pozakonkursowym kryteria merytoryczne nie są oceniane punktowo, maj</w:t>
      </w:r>
      <w:r w:rsidRPr="005479CC">
        <w:rPr>
          <w:rFonts w:cs="Calibri"/>
          <w:sz w:val="24"/>
          <w:szCs w:val="24"/>
          <w:lang w:val="pl-PL"/>
        </w:rPr>
        <w:t>ą</w:t>
      </w:r>
      <w:r w:rsidRPr="005479CC">
        <w:rPr>
          <w:rFonts w:cs="Calibri"/>
          <w:sz w:val="24"/>
          <w:szCs w:val="24"/>
        </w:rPr>
        <w:t xml:space="preserve"> natomiast charakter zero-jedynkowy i podlegają poprawie/uzupełnieniu</w:t>
      </w:r>
      <w:r w:rsidRPr="005479CC">
        <w:rPr>
          <w:rFonts w:cs="Calibri"/>
          <w:sz w:val="24"/>
          <w:szCs w:val="24"/>
          <w:lang w:val="pl-PL"/>
        </w:rPr>
        <w:t>.</w:t>
      </w:r>
      <w:r w:rsidRPr="005479CC">
        <w:rPr>
          <w:rFonts w:cs="Calibri"/>
          <w:sz w:val="24"/>
          <w:szCs w:val="24"/>
        </w:rPr>
        <w:t xml:space="preserve"> </w:t>
      </w:r>
    </w:p>
  </w:footnote>
  <w:footnote w:id="12">
    <w:p w14:paraId="7C29D3E8" w14:textId="77777777" w:rsidR="00A30F3E" w:rsidRPr="005479CC" w:rsidRDefault="00A30F3E" w:rsidP="00A30F3E">
      <w:pPr>
        <w:pStyle w:val="Tekstprzypisudolnego"/>
        <w:spacing w:after="0"/>
        <w:rPr>
          <w:rFonts w:cs="Calibri"/>
          <w:sz w:val="24"/>
          <w:szCs w:val="24"/>
        </w:rPr>
      </w:pPr>
      <w:r w:rsidRPr="005479CC">
        <w:rPr>
          <w:rStyle w:val="Odwoanieprzypisudolnego"/>
          <w:rFonts w:cs="Calibri"/>
          <w:sz w:val="24"/>
          <w:szCs w:val="24"/>
        </w:rPr>
        <w:footnoteRef/>
      </w:r>
      <w:r w:rsidRPr="005479CC">
        <w:rPr>
          <w:rFonts w:cs="Calibri"/>
          <w:sz w:val="24"/>
          <w:szCs w:val="24"/>
        </w:rPr>
        <w:t xml:space="preserve"> Negocjacje – proces uzyskiwania informacji i wyjaśnień od wnioskodawców</w:t>
      </w:r>
      <w:r w:rsidRPr="005479CC">
        <w:rPr>
          <w:rFonts w:cs="Calibri"/>
          <w:sz w:val="24"/>
          <w:szCs w:val="24"/>
          <w:lang w:val="pl-PL"/>
        </w:rPr>
        <w:t xml:space="preserve"> lub</w:t>
      </w:r>
      <w:r w:rsidRPr="005479CC">
        <w:rPr>
          <w:rFonts w:cs="Calibri"/>
          <w:sz w:val="24"/>
          <w:szCs w:val="24"/>
        </w:rPr>
        <w:t xml:space="preserve"> poprawiania/uzupełniania projektu w oparciu o uwagi dotyczące spełniania kryteriów wyboru projektów, dla których przewidziano taką możliwość, zgodnie z art. 45 ust. 3 ustawy wdrożeniowej, zakończony weryfikacją projektu pod względem spełnienia zero</w:t>
      </w:r>
      <w:r w:rsidRPr="005479CC">
        <w:rPr>
          <w:rFonts w:cs="Calibri"/>
          <w:sz w:val="24"/>
          <w:szCs w:val="24"/>
          <w:lang w:val="pl-PL"/>
        </w:rPr>
        <w:t>-</w:t>
      </w:r>
      <w:r w:rsidRPr="005479CC">
        <w:rPr>
          <w:rFonts w:cs="Calibri"/>
          <w:sz w:val="24"/>
          <w:szCs w:val="24"/>
        </w:rPr>
        <w:t>jedynkowego kryterium wyboru projektów w zakresie spełnienia warunków postawionych przez oceniających lub przewodniczącego KOP.</w:t>
      </w:r>
    </w:p>
  </w:footnote>
  <w:footnote w:id="13">
    <w:p w14:paraId="6BB364AA"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Fonts w:cs="Calibri"/>
          <w:sz w:val="24"/>
          <w:szCs w:val="24"/>
          <w:lang w:val="pl-PL"/>
        </w:rPr>
        <w:t>Przez “podjęcie negocjacji” należy rozumieć przesłanie w wyznaczonym przez KOP terminie skanu podpisanej przez wnioskodawcę odpowiedzi na stanowisko negocjacyjne KOP na adres e-mail wskazany w informacji o zakwalifikowaniu projektu do etapu negocjacji lub dostarczenie w wyznaczonym przez KOP terminie (decyduje data wpływu) do Instytucji Zarządzającej Regionalnym Programem Operacyjnym podpisanej przez wnioskodawcę odpowi</w:t>
      </w:r>
      <w:r w:rsidR="00DC34F4">
        <w:rPr>
          <w:rFonts w:cs="Calibri"/>
          <w:sz w:val="24"/>
          <w:szCs w:val="24"/>
          <w:lang w:val="pl-PL"/>
        </w:rPr>
        <w:t>edzi na stanowisko negocjacyjne</w:t>
      </w:r>
      <w:r w:rsidRPr="005479CC">
        <w:rPr>
          <w:rFonts w:cs="Calibri"/>
          <w:sz w:val="24"/>
          <w:szCs w:val="24"/>
          <w:lang w:val="pl-PL"/>
        </w:rPr>
        <w:t xml:space="preserve"> KOP.</w:t>
      </w:r>
    </w:p>
  </w:footnote>
  <w:footnote w:id="14">
    <w:p w14:paraId="5C29B17C" w14:textId="77777777" w:rsidR="00A30F3E" w:rsidRPr="005479CC" w:rsidRDefault="00A30F3E" w:rsidP="00A30F3E">
      <w:pPr>
        <w:pStyle w:val="Tekstprzypisudolnego"/>
        <w:spacing w:after="0"/>
        <w:rPr>
          <w:rFonts w:cs="Calibri"/>
          <w:sz w:val="24"/>
          <w:szCs w:val="24"/>
          <w:lang w:val="pl-PL"/>
        </w:rPr>
      </w:pPr>
      <w:r w:rsidRPr="005479CC">
        <w:rPr>
          <w:rStyle w:val="Odwoanieprzypisudolnego"/>
          <w:rFonts w:cs="Calibri"/>
          <w:sz w:val="24"/>
          <w:szCs w:val="24"/>
        </w:rPr>
        <w:footnoteRef/>
      </w:r>
      <w:r w:rsidRPr="005479CC">
        <w:rPr>
          <w:rFonts w:cs="Calibri"/>
          <w:sz w:val="24"/>
          <w:szCs w:val="24"/>
        </w:rPr>
        <w:t xml:space="preserve"> </w:t>
      </w:r>
      <w:r w:rsidRPr="005479CC">
        <w:rPr>
          <w:rFonts w:cs="Calibri"/>
          <w:sz w:val="24"/>
          <w:szCs w:val="24"/>
          <w:lang w:val="pl-PL"/>
        </w:rPr>
        <w:t>Przez „zakończenie procesu negocjacji” należy rozumieć złożenie wniosku w wersji elektronicznej i papierowej o tożsamej sumie kontrolnej w wyznaczonym przez KOP terminie.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4CAC" w14:textId="5A33EBF1" w:rsidR="00B809D1" w:rsidRDefault="00B809D1" w:rsidP="00B809D1">
    <w:pPr>
      <w:pStyle w:val="Nagwek"/>
      <w:ind w:left="4820"/>
    </w:pPr>
    <w:r>
      <w:t xml:space="preserve">Załącznik do Uchwały </w:t>
    </w:r>
    <w:r w:rsidR="003368A2" w:rsidRPr="003368A2">
      <w:t>Nr 16/2022</w:t>
    </w:r>
  </w:p>
  <w:p w14:paraId="3A4D0613" w14:textId="77777777" w:rsidR="00B809D1" w:rsidRDefault="00B809D1" w:rsidP="00B809D1">
    <w:pPr>
      <w:pStyle w:val="Nagwek"/>
      <w:ind w:left="4820"/>
    </w:pPr>
    <w:r>
      <w:t xml:space="preserve">Komitetu Monitorującego Regionalny Program Operacyjny Województwa Kujawsko-Pomorskiego na lata 2014-2020 </w:t>
    </w:r>
  </w:p>
  <w:p w14:paraId="6160CA02" w14:textId="4F811730" w:rsidR="00100279" w:rsidRDefault="00B809D1" w:rsidP="00B809D1">
    <w:pPr>
      <w:pStyle w:val="Nagwek"/>
      <w:ind w:left="4820"/>
    </w:pPr>
    <w:r>
      <w:t>z dnia 13 września 2022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B46802"/>
    <w:multiLevelType w:val="hybridMultilevel"/>
    <w:tmpl w:val="5F8E64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F36A72"/>
    <w:multiLevelType w:val="hybridMultilevel"/>
    <w:tmpl w:val="EE303470"/>
    <w:lvl w:ilvl="0" w:tplc="1AFEF9C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8"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9" w15:restartNumberingAfterBreak="0">
    <w:nsid w:val="30F013AA"/>
    <w:multiLevelType w:val="hybridMultilevel"/>
    <w:tmpl w:val="0F1E3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D20283"/>
    <w:multiLevelType w:val="hybridMultilevel"/>
    <w:tmpl w:val="6C509EE2"/>
    <w:lvl w:ilvl="0" w:tplc="04150001">
      <w:start w:val="1"/>
      <w:numFmt w:val="bullet"/>
      <w:lvlText w:val=""/>
      <w:lvlJc w:val="left"/>
      <w:pPr>
        <w:ind w:left="638" w:hanging="360"/>
      </w:pPr>
      <w:rPr>
        <w:rFonts w:ascii="Symbol" w:hAnsi="Symbol" w:hint="default"/>
      </w:rPr>
    </w:lvl>
    <w:lvl w:ilvl="1" w:tplc="FFFFFFFF" w:tentative="1">
      <w:start w:val="1"/>
      <w:numFmt w:val="bullet"/>
      <w:lvlText w:val="o"/>
      <w:lvlJc w:val="left"/>
      <w:pPr>
        <w:ind w:left="1358" w:hanging="360"/>
      </w:pPr>
      <w:rPr>
        <w:rFonts w:ascii="Courier New" w:hAnsi="Courier New" w:cs="Courier New" w:hint="default"/>
      </w:rPr>
    </w:lvl>
    <w:lvl w:ilvl="2" w:tplc="FFFFFFFF" w:tentative="1">
      <w:start w:val="1"/>
      <w:numFmt w:val="bullet"/>
      <w:lvlText w:val=""/>
      <w:lvlJc w:val="left"/>
      <w:pPr>
        <w:ind w:left="2078" w:hanging="360"/>
      </w:pPr>
      <w:rPr>
        <w:rFonts w:ascii="Wingdings" w:hAnsi="Wingdings" w:hint="default"/>
      </w:rPr>
    </w:lvl>
    <w:lvl w:ilvl="3" w:tplc="FFFFFFFF" w:tentative="1">
      <w:start w:val="1"/>
      <w:numFmt w:val="bullet"/>
      <w:lvlText w:val=""/>
      <w:lvlJc w:val="left"/>
      <w:pPr>
        <w:ind w:left="2798" w:hanging="360"/>
      </w:pPr>
      <w:rPr>
        <w:rFonts w:ascii="Symbol" w:hAnsi="Symbol" w:hint="default"/>
      </w:rPr>
    </w:lvl>
    <w:lvl w:ilvl="4" w:tplc="FFFFFFFF" w:tentative="1">
      <w:start w:val="1"/>
      <w:numFmt w:val="bullet"/>
      <w:lvlText w:val="o"/>
      <w:lvlJc w:val="left"/>
      <w:pPr>
        <w:ind w:left="3518" w:hanging="360"/>
      </w:pPr>
      <w:rPr>
        <w:rFonts w:ascii="Courier New" w:hAnsi="Courier New" w:cs="Courier New" w:hint="default"/>
      </w:rPr>
    </w:lvl>
    <w:lvl w:ilvl="5" w:tplc="FFFFFFFF" w:tentative="1">
      <w:start w:val="1"/>
      <w:numFmt w:val="bullet"/>
      <w:lvlText w:val=""/>
      <w:lvlJc w:val="left"/>
      <w:pPr>
        <w:ind w:left="4238" w:hanging="360"/>
      </w:pPr>
      <w:rPr>
        <w:rFonts w:ascii="Wingdings" w:hAnsi="Wingdings" w:hint="default"/>
      </w:rPr>
    </w:lvl>
    <w:lvl w:ilvl="6" w:tplc="FFFFFFFF" w:tentative="1">
      <w:start w:val="1"/>
      <w:numFmt w:val="bullet"/>
      <w:lvlText w:val=""/>
      <w:lvlJc w:val="left"/>
      <w:pPr>
        <w:ind w:left="4958" w:hanging="360"/>
      </w:pPr>
      <w:rPr>
        <w:rFonts w:ascii="Symbol" w:hAnsi="Symbol" w:hint="default"/>
      </w:rPr>
    </w:lvl>
    <w:lvl w:ilvl="7" w:tplc="FFFFFFFF" w:tentative="1">
      <w:start w:val="1"/>
      <w:numFmt w:val="bullet"/>
      <w:lvlText w:val="o"/>
      <w:lvlJc w:val="left"/>
      <w:pPr>
        <w:ind w:left="5678" w:hanging="360"/>
      </w:pPr>
      <w:rPr>
        <w:rFonts w:ascii="Courier New" w:hAnsi="Courier New" w:cs="Courier New" w:hint="default"/>
      </w:rPr>
    </w:lvl>
    <w:lvl w:ilvl="8" w:tplc="FFFFFFFF" w:tentative="1">
      <w:start w:val="1"/>
      <w:numFmt w:val="bullet"/>
      <w:lvlText w:val=""/>
      <w:lvlJc w:val="left"/>
      <w:pPr>
        <w:ind w:left="6398" w:hanging="360"/>
      </w:pPr>
      <w:rPr>
        <w:rFonts w:ascii="Wingdings" w:hAnsi="Wingdings" w:hint="default"/>
      </w:rPr>
    </w:lvl>
  </w:abstractNum>
  <w:abstractNum w:abstractNumId="11" w15:restartNumberingAfterBreak="0">
    <w:nsid w:val="3D064757"/>
    <w:multiLevelType w:val="multilevel"/>
    <w:tmpl w:val="0C74019A"/>
    <w:lvl w:ilvl="0">
      <w:start w:val="1"/>
      <w:numFmt w:val="lowerLetter"/>
      <w:lvlText w:val="%1)"/>
      <w:lvlJc w:val="left"/>
      <w:pPr>
        <w:tabs>
          <w:tab w:val="num" w:pos="720"/>
        </w:tabs>
        <w:ind w:left="720" w:hanging="360"/>
      </w:pPr>
      <w:rPr>
        <w:rFonts w:hint="default"/>
        <w:b w:val="0"/>
        <w:i w:val="0"/>
        <w:color w:val="auto"/>
        <w:sz w:val="22"/>
        <w:szCs w:val="22"/>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785"/>
        </w:tabs>
        <w:ind w:left="785"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12" w15:restartNumberingAfterBreak="0">
    <w:nsid w:val="4F6C2171"/>
    <w:multiLevelType w:val="hybridMultilevel"/>
    <w:tmpl w:val="2B0E0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4" w15:restartNumberingAfterBreak="0">
    <w:nsid w:val="5D357417"/>
    <w:multiLevelType w:val="hybridMultilevel"/>
    <w:tmpl w:val="A92A49E4"/>
    <w:lvl w:ilvl="0" w:tplc="4872C73C">
      <w:start w:val="1"/>
      <w:numFmt w:val="decimal"/>
      <w:lvlText w:val="%1)"/>
      <w:lvlJc w:val="left"/>
      <w:pPr>
        <w:ind w:left="720" w:hanging="360"/>
      </w:pPr>
      <w:rPr>
        <w:rFonts w:ascii="Calibri" w:hAnsi="Calibr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16" w15:restartNumberingAfterBreak="0">
    <w:nsid w:val="6A713B1B"/>
    <w:multiLevelType w:val="hybridMultilevel"/>
    <w:tmpl w:val="4056A4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9B511C"/>
    <w:multiLevelType w:val="hybridMultilevel"/>
    <w:tmpl w:val="BA8C3D90"/>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18"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3521017">
    <w:abstractNumId w:val="5"/>
  </w:num>
  <w:num w:numId="2" w16cid:durableId="1341159138">
    <w:abstractNumId w:val="15"/>
  </w:num>
  <w:num w:numId="3" w16cid:durableId="1098797220">
    <w:abstractNumId w:val="2"/>
  </w:num>
  <w:num w:numId="4" w16cid:durableId="641151670">
    <w:abstractNumId w:val="3"/>
  </w:num>
  <w:num w:numId="5" w16cid:durableId="940919134">
    <w:abstractNumId w:val="1"/>
  </w:num>
  <w:num w:numId="6" w16cid:durableId="1870726664">
    <w:abstractNumId w:val="0"/>
  </w:num>
  <w:num w:numId="7" w16cid:durableId="1470783823">
    <w:abstractNumId w:val="18"/>
  </w:num>
  <w:num w:numId="8" w16cid:durableId="1550917005">
    <w:abstractNumId w:val="4"/>
  </w:num>
  <w:num w:numId="9" w16cid:durableId="1008025126">
    <w:abstractNumId w:val="13"/>
  </w:num>
  <w:num w:numId="10" w16cid:durableId="854656382">
    <w:abstractNumId w:val="8"/>
  </w:num>
  <w:num w:numId="11" w16cid:durableId="305671425">
    <w:abstractNumId w:val="7"/>
  </w:num>
  <w:num w:numId="12" w16cid:durableId="1313485195">
    <w:abstractNumId w:val="6"/>
  </w:num>
  <w:num w:numId="13" w16cid:durableId="1996103656">
    <w:abstractNumId w:val="11"/>
  </w:num>
  <w:num w:numId="14" w16cid:durableId="1541044254">
    <w:abstractNumId w:val="12"/>
  </w:num>
  <w:num w:numId="15" w16cid:durableId="317226085">
    <w:abstractNumId w:val="16"/>
  </w:num>
  <w:num w:numId="16" w16cid:durableId="257641940">
    <w:abstractNumId w:val="14"/>
  </w:num>
  <w:num w:numId="17" w16cid:durableId="1885830996">
    <w:abstractNumId w:val="17"/>
  </w:num>
  <w:num w:numId="18" w16cid:durableId="1342125116">
    <w:abstractNumId w:val="9"/>
  </w:num>
  <w:num w:numId="19" w16cid:durableId="1344214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F3E"/>
    <w:rsid w:val="0000598F"/>
    <w:rsid w:val="00023EEC"/>
    <w:rsid w:val="00030BD0"/>
    <w:rsid w:val="00034CFE"/>
    <w:rsid w:val="0003623A"/>
    <w:rsid w:val="00042F88"/>
    <w:rsid w:val="00043826"/>
    <w:rsid w:val="000452D2"/>
    <w:rsid w:val="000563E2"/>
    <w:rsid w:val="0009190C"/>
    <w:rsid w:val="000B192A"/>
    <w:rsid w:val="000C331D"/>
    <w:rsid w:val="000C3575"/>
    <w:rsid w:val="000D3A5B"/>
    <w:rsid w:val="000D3EC5"/>
    <w:rsid w:val="000F4F7F"/>
    <w:rsid w:val="00100279"/>
    <w:rsid w:val="00101069"/>
    <w:rsid w:val="00115029"/>
    <w:rsid w:val="00117DA4"/>
    <w:rsid w:val="001224AE"/>
    <w:rsid w:val="001233E1"/>
    <w:rsid w:val="00124C75"/>
    <w:rsid w:val="00146A46"/>
    <w:rsid w:val="00165F0F"/>
    <w:rsid w:val="00196789"/>
    <w:rsid w:val="001A032B"/>
    <w:rsid w:val="001B3705"/>
    <w:rsid w:val="001D4E03"/>
    <w:rsid w:val="001D5BEB"/>
    <w:rsid w:val="001D606E"/>
    <w:rsid w:val="001E4A58"/>
    <w:rsid w:val="001E6A34"/>
    <w:rsid w:val="001F24A5"/>
    <w:rsid w:val="001F5C33"/>
    <w:rsid w:val="00202970"/>
    <w:rsid w:val="00216958"/>
    <w:rsid w:val="002178DA"/>
    <w:rsid w:val="00223A60"/>
    <w:rsid w:val="00250149"/>
    <w:rsid w:val="00270CD8"/>
    <w:rsid w:val="002738CA"/>
    <w:rsid w:val="00282B62"/>
    <w:rsid w:val="002A09CF"/>
    <w:rsid w:val="002B759E"/>
    <w:rsid w:val="002C4404"/>
    <w:rsid w:val="002D19D5"/>
    <w:rsid w:val="002D579C"/>
    <w:rsid w:val="002E27A4"/>
    <w:rsid w:val="002E3958"/>
    <w:rsid w:val="002E472D"/>
    <w:rsid w:val="00313324"/>
    <w:rsid w:val="00325578"/>
    <w:rsid w:val="003368A2"/>
    <w:rsid w:val="003428AE"/>
    <w:rsid w:val="00352774"/>
    <w:rsid w:val="00352DDF"/>
    <w:rsid w:val="0037190D"/>
    <w:rsid w:val="0038112B"/>
    <w:rsid w:val="00392DFD"/>
    <w:rsid w:val="003B3DB0"/>
    <w:rsid w:val="003C0200"/>
    <w:rsid w:val="003C619C"/>
    <w:rsid w:val="003D5CE2"/>
    <w:rsid w:val="003F563C"/>
    <w:rsid w:val="00400662"/>
    <w:rsid w:val="00406759"/>
    <w:rsid w:val="00413424"/>
    <w:rsid w:val="00427928"/>
    <w:rsid w:val="0043128B"/>
    <w:rsid w:val="004357E6"/>
    <w:rsid w:val="00440947"/>
    <w:rsid w:val="00452507"/>
    <w:rsid w:val="00453B92"/>
    <w:rsid w:val="004669FE"/>
    <w:rsid w:val="00472267"/>
    <w:rsid w:val="004735F4"/>
    <w:rsid w:val="00474489"/>
    <w:rsid w:val="004A343B"/>
    <w:rsid w:val="004C065A"/>
    <w:rsid w:val="004D2064"/>
    <w:rsid w:val="004D5814"/>
    <w:rsid w:val="004E44FE"/>
    <w:rsid w:val="00523D5D"/>
    <w:rsid w:val="0052611C"/>
    <w:rsid w:val="00530B15"/>
    <w:rsid w:val="00552FD8"/>
    <w:rsid w:val="005605DC"/>
    <w:rsid w:val="00593B4B"/>
    <w:rsid w:val="005A5646"/>
    <w:rsid w:val="005A68C0"/>
    <w:rsid w:val="005A71DD"/>
    <w:rsid w:val="005B0CC7"/>
    <w:rsid w:val="005C42AC"/>
    <w:rsid w:val="005C6B3D"/>
    <w:rsid w:val="005E038C"/>
    <w:rsid w:val="005F78F7"/>
    <w:rsid w:val="00602D7A"/>
    <w:rsid w:val="00604BD2"/>
    <w:rsid w:val="006173C1"/>
    <w:rsid w:val="00626374"/>
    <w:rsid w:val="006357A8"/>
    <w:rsid w:val="00666CC8"/>
    <w:rsid w:val="00670D94"/>
    <w:rsid w:val="0067339F"/>
    <w:rsid w:val="00684089"/>
    <w:rsid w:val="006A5D00"/>
    <w:rsid w:val="006A70F2"/>
    <w:rsid w:val="0070294A"/>
    <w:rsid w:val="00710F12"/>
    <w:rsid w:val="0072742E"/>
    <w:rsid w:val="00760E4C"/>
    <w:rsid w:val="00763E5F"/>
    <w:rsid w:val="00776841"/>
    <w:rsid w:val="007A76FF"/>
    <w:rsid w:val="007C171F"/>
    <w:rsid w:val="007D622D"/>
    <w:rsid w:val="007D6FC5"/>
    <w:rsid w:val="007F3EAE"/>
    <w:rsid w:val="007F3F8D"/>
    <w:rsid w:val="007F703A"/>
    <w:rsid w:val="0081216A"/>
    <w:rsid w:val="00820292"/>
    <w:rsid w:val="00822709"/>
    <w:rsid w:val="00822FC3"/>
    <w:rsid w:val="0084244B"/>
    <w:rsid w:val="00871203"/>
    <w:rsid w:val="0087269C"/>
    <w:rsid w:val="008B14D2"/>
    <w:rsid w:val="008B5090"/>
    <w:rsid w:val="008B52D2"/>
    <w:rsid w:val="008C7881"/>
    <w:rsid w:val="008E66B4"/>
    <w:rsid w:val="008F0687"/>
    <w:rsid w:val="008F510E"/>
    <w:rsid w:val="00902BFA"/>
    <w:rsid w:val="0090779B"/>
    <w:rsid w:val="009149C4"/>
    <w:rsid w:val="00914EB2"/>
    <w:rsid w:val="00921F7B"/>
    <w:rsid w:val="00923C59"/>
    <w:rsid w:val="00931554"/>
    <w:rsid w:val="009667A0"/>
    <w:rsid w:val="0097417F"/>
    <w:rsid w:val="009801C8"/>
    <w:rsid w:val="00993ABD"/>
    <w:rsid w:val="009A710A"/>
    <w:rsid w:val="009C0EC5"/>
    <w:rsid w:val="009C6247"/>
    <w:rsid w:val="009D205D"/>
    <w:rsid w:val="009E48B8"/>
    <w:rsid w:val="009F4402"/>
    <w:rsid w:val="00A028E9"/>
    <w:rsid w:val="00A11CFB"/>
    <w:rsid w:val="00A30F3E"/>
    <w:rsid w:val="00A41B26"/>
    <w:rsid w:val="00A578D7"/>
    <w:rsid w:val="00A644F7"/>
    <w:rsid w:val="00A865E2"/>
    <w:rsid w:val="00AA6144"/>
    <w:rsid w:val="00AD175C"/>
    <w:rsid w:val="00AE6CB5"/>
    <w:rsid w:val="00AF6C15"/>
    <w:rsid w:val="00B24359"/>
    <w:rsid w:val="00B27B8E"/>
    <w:rsid w:val="00B30A30"/>
    <w:rsid w:val="00B809D1"/>
    <w:rsid w:val="00B97C40"/>
    <w:rsid w:val="00BB3F59"/>
    <w:rsid w:val="00BD648C"/>
    <w:rsid w:val="00BE3F03"/>
    <w:rsid w:val="00C01556"/>
    <w:rsid w:val="00C07CD6"/>
    <w:rsid w:val="00C11155"/>
    <w:rsid w:val="00C147CB"/>
    <w:rsid w:val="00C15B26"/>
    <w:rsid w:val="00C22625"/>
    <w:rsid w:val="00C42A19"/>
    <w:rsid w:val="00C63BB9"/>
    <w:rsid w:val="00C6554A"/>
    <w:rsid w:val="00C836CC"/>
    <w:rsid w:val="00C90F19"/>
    <w:rsid w:val="00C974DB"/>
    <w:rsid w:val="00CA36AC"/>
    <w:rsid w:val="00CD78F5"/>
    <w:rsid w:val="00CE09B8"/>
    <w:rsid w:val="00CE55CE"/>
    <w:rsid w:val="00CE6A1F"/>
    <w:rsid w:val="00CF112B"/>
    <w:rsid w:val="00CF2F4D"/>
    <w:rsid w:val="00CF4130"/>
    <w:rsid w:val="00CF487C"/>
    <w:rsid w:val="00CF610C"/>
    <w:rsid w:val="00D170E0"/>
    <w:rsid w:val="00D225EA"/>
    <w:rsid w:val="00D33891"/>
    <w:rsid w:val="00D36EB1"/>
    <w:rsid w:val="00D50D2A"/>
    <w:rsid w:val="00D721E3"/>
    <w:rsid w:val="00D83383"/>
    <w:rsid w:val="00D83D48"/>
    <w:rsid w:val="00D83FBC"/>
    <w:rsid w:val="00D9359C"/>
    <w:rsid w:val="00DA655F"/>
    <w:rsid w:val="00DB5208"/>
    <w:rsid w:val="00DC34F4"/>
    <w:rsid w:val="00DC6C25"/>
    <w:rsid w:val="00DF5A36"/>
    <w:rsid w:val="00E0293B"/>
    <w:rsid w:val="00E25678"/>
    <w:rsid w:val="00E27792"/>
    <w:rsid w:val="00E550B3"/>
    <w:rsid w:val="00E60EBB"/>
    <w:rsid w:val="00E71FFC"/>
    <w:rsid w:val="00E843A3"/>
    <w:rsid w:val="00E8607B"/>
    <w:rsid w:val="00E92A24"/>
    <w:rsid w:val="00EB218F"/>
    <w:rsid w:val="00EC13B6"/>
    <w:rsid w:val="00ED20A1"/>
    <w:rsid w:val="00ED46EC"/>
    <w:rsid w:val="00ED5161"/>
    <w:rsid w:val="00EE6F2E"/>
    <w:rsid w:val="00EF6098"/>
    <w:rsid w:val="00F05492"/>
    <w:rsid w:val="00F115EA"/>
    <w:rsid w:val="00F45143"/>
    <w:rsid w:val="00F600F3"/>
    <w:rsid w:val="00F6481C"/>
    <w:rsid w:val="00F7242B"/>
    <w:rsid w:val="00FA1492"/>
    <w:rsid w:val="00FA73E8"/>
    <w:rsid w:val="00FB4A1D"/>
    <w:rsid w:val="00FE2B3B"/>
    <w:rsid w:val="00FF1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7CE3F"/>
  <w15:docId w15:val="{7342EAC3-7BC5-459B-AB5D-F6B89E03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6B3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A30F3E"/>
    <w:pPr>
      <w:spacing w:after="200" w:line="276" w:lineRule="auto"/>
    </w:pPr>
    <w:rPr>
      <w:rFonts w:ascii="Calibri" w:eastAsia="Calibri" w:hAnsi="Calibri" w:cs="Times New Roman"/>
      <w:sz w:val="20"/>
      <w:szCs w:val="20"/>
      <w:lang w:val="x-none"/>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A30F3E"/>
    <w:rPr>
      <w:rFonts w:ascii="Calibri" w:eastAsia="Calibri" w:hAnsi="Calibri" w:cs="Times New Roman"/>
      <w:sz w:val="20"/>
      <w:szCs w:val="20"/>
      <w:lang w:val="x-non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A30F3E"/>
    <w:rPr>
      <w:vertAlign w:val="superscript"/>
    </w:rPr>
  </w:style>
  <w:style w:type="character" w:styleId="Uwydatnienie">
    <w:name w:val="Emphasis"/>
    <w:uiPriority w:val="20"/>
    <w:qFormat/>
    <w:rsid w:val="00A30F3E"/>
    <w:rPr>
      <w:i/>
      <w:iCs/>
    </w:rPr>
  </w:style>
  <w:style w:type="character" w:customStyle="1" w:styleId="apple-converted-space">
    <w:name w:val="apple-converted-space"/>
    <w:basedOn w:val="Domylnaczcionkaakapitu"/>
    <w:rsid w:val="00A30F3E"/>
  </w:style>
  <w:style w:type="character" w:styleId="Odwoaniedokomentarza">
    <w:name w:val="annotation reference"/>
    <w:basedOn w:val="Domylnaczcionkaakapitu"/>
    <w:uiPriority w:val="99"/>
    <w:semiHidden/>
    <w:unhideWhenUsed/>
    <w:rsid w:val="00223A60"/>
    <w:rPr>
      <w:sz w:val="16"/>
      <w:szCs w:val="16"/>
    </w:rPr>
  </w:style>
  <w:style w:type="paragraph" w:styleId="Tekstkomentarza">
    <w:name w:val="annotation text"/>
    <w:basedOn w:val="Normalny"/>
    <w:link w:val="TekstkomentarzaZnak"/>
    <w:uiPriority w:val="99"/>
    <w:unhideWhenUsed/>
    <w:rsid w:val="00223A60"/>
    <w:pPr>
      <w:spacing w:line="240" w:lineRule="auto"/>
    </w:pPr>
    <w:rPr>
      <w:sz w:val="20"/>
      <w:szCs w:val="20"/>
    </w:rPr>
  </w:style>
  <w:style w:type="character" w:customStyle="1" w:styleId="TekstkomentarzaZnak">
    <w:name w:val="Tekst komentarza Znak"/>
    <w:basedOn w:val="Domylnaczcionkaakapitu"/>
    <w:link w:val="Tekstkomentarza"/>
    <w:uiPriority w:val="99"/>
    <w:rsid w:val="00223A60"/>
    <w:rPr>
      <w:sz w:val="20"/>
      <w:szCs w:val="20"/>
    </w:rPr>
  </w:style>
  <w:style w:type="paragraph" w:styleId="Tematkomentarza">
    <w:name w:val="annotation subject"/>
    <w:basedOn w:val="Tekstkomentarza"/>
    <w:next w:val="Tekstkomentarza"/>
    <w:link w:val="TematkomentarzaZnak"/>
    <w:uiPriority w:val="99"/>
    <w:semiHidden/>
    <w:unhideWhenUsed/>
    <w:rsid w:val="00223A60"/>
    <w:rPr>
      <w:b/>
      <w:bCs/>
    </w:rPr>
  </w:style>
  <w:style w:type="character" w:customStyle="1" w:styleId="TematkomentarzaZnak">
    <w:name w:val="Temat komentarza Znak"/>
    <w:basedOn w:val="TekstkomentarzaZnak"/>
    <w:link w:val="Tematkomentarza"/>
    <w:uiPriority w:val="99"/>
    <w:semiHidden/>
    <w:rsid w:val="00223A60"/>
    <w:rPr>
      <w:b/>
      <w:bCs/>
      <w:sz w:val="20"/>
      <w:szCs w:val="20"/>
    </w:rPr>
  </w:style>
  <w:style w:type="paragraph" w:styleId="Akapitzlist">
    <w:name w:val="List Paragraph"/>
    <w:aliases w:val="Akapit z listą BS,Numerowanie,List Paragraph"/>
    <w:basedOn w:val="Normalny"/>
    <w:link w:val="AkapitzlistZnak"/>
    <w:qFormat/>
    <w:rsid w:val="00F115EA"/>
    <w:pPr>
      <w:spacing w:after="0" w:line="276" w:lineRule="auto"/>
      <w:ind w:left="708"/>
      <w:jc w:val="both"/>
    </w:pPr>
    <w:rPr>
      <w:rFonts w:ascii="Calibri" w:eastAsia="Calibri" w:hAnsi="Calibri" w:cs="Arial"/>
      <w:lang w:eastAsia="pl-PL"/>
    </w:rPr>
  </w:style>
  <w:style w:type="character" w:customStyle="1" w:styleId="AkapitzlistZnak">
    <w:name w:val="Akapit z listą Znak"/>
    <w:aliases w:val="Akapit z listą BS Znak,Numerowanie Znak,List Paragraph Znak"/>
    <w:link w:val="Akapitzlist"/>
    <w:qFormat/>
    <w:locked/>
    <w:rsid w:val="00F115EA"/>
    <w:rPr>
      <w:rFonts w:ascii="Calibri" w:eastAsia="Calibri" w:hAnsi="Calibri" w:cs="Arial"/>
      <w:lang w:eastAsia="pl-PL"/>
    </w:rPr>
  </w:style>
  <w:style w:type="paragraph" w:styleId="Tekstdymka">
    <w:name w:val="Balloon Text"/>
    <w:basedOn w:val="Normalny"/>
    <w:link w:val="TekstdymkaZnak"/>
    <w:uiPriority w:val="99"/>
    <w:semiHidden/>
    <w:unhideWhenUsed/>
    <w:rsid w:val="00E256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5678"/>
    <w:rPr>
      <w:rFonts w:ascii="Segoe UI" w:hAnsi="Segoe UI" w:cs="Segoe UI"/>
      <w:sz w:val="18"/>
      <w:szCs w:val="18"/>
    </w:rPr>
  </w:style>
  <w:style w:type="paragraph" w:styleId="Poprawka">
    <w:name w:val="Revision"/>
    <w:hidden/>
    <w:uiPriority w:val="99"/>
    <w:semiHidden/>
    <w:rsid w:val="001233E1"/>
    <w:pPr>
      <w:spacing w:after="0" w:line="240" w:lineRule="auto"/>
    </w:pPr>
  </w:style>
  <w:style w:type="paragraph" w:styleId="Nagwek">
    <w:name w:val="header"/>
    <w:basedOn w:val="Normalny"/>
    <w:link w:val="NagwekZnak"/>
    <w:uiPriority w:val="99"/>
    <w:unhideWhenUsed/>
    <w:rsid w:val="00C015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556"/>
  </w:style>
  <w:style w:type="paragraph" w:styleId="Stopka">
    <w:name w:val="footer"/>
    <w:basedOn w:val="Normalny"/>
    <w:link w:val="StopkaZnak"/>
    <w:uiPriority w:val="99"/>
    <w:unhideWhenUsed/>
    <w:rsid w:val="00C015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556"/>
  </w:style>
  <w:style w:type="table" w:styleId="Tabela-Siatka">
    <w:name w:val="Table Grid"/>
    <w:basedOn w:val="Standardowy"/>
    <w:uiPriority w:val="39"/>
    <w:rsid w:val="008B5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13F0-87F4-49A1-9D63-8AD89E3B4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3976</Words>
  <Characters>23861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Szachniewicz</dc:creator>
  <cp:keywords/>
  <dc:description/>
  <cp:lastModifiedBy>Joanna Kozłowska</cp:lastModifiedBy>
  <cp:revision>4</cp:revision>
  <cp:lastPrinted>2022-08-24T05:34:00Z</cp:lastPrinted>
  <dcterms:created xsi:type="dcterms:W3CDTF">2022-09-19T08:41:00Z</dcterms:created>
  <dcterms:modified xsi:type="dcterms:W3CDTF">2022-09-19T09:33:00Z</dcterms:modified>
</cp:coreProperties>
</file>